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怀化市鹤城区2021年公开招聘教师招聘岗位计划表</w:t>
      </w:r>
    </w:p>
    <w:tbl>
      <w:tblPr>
        <w:tblW w:w="8326" w:type="dxa"/>
        <w:tblInd w:w="0" w:type="dxa"/>
        <w:tblBorders>
          <w:top w:val="single" w:color="E60000" w:sz="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0"/>
        <w:gridCol w:w="1566"/>
        <w:gridCol w:w="3355"/>
        <w:gridCol w:w="765"/>
      </w:tblGrid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招聘学科岗位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招聘单位及人数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怀化市第二中学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怀化市第四中学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怀化市金时中学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怀化市河西中学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怀化市第二中学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怀化市第四中学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怀化市金时中学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怀化市顺天路学校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怀化市东晟中学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怀化市第二中学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怀化市河西中学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怀化市顺天路学校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怀化市第四中学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怀化市河西中学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怀化市顺天路学校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怀化市集贤学校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怀化市城南学校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怀化市河西中学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怀化市集贤学校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怀化市第四中学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怀化市舞水小学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怀化市跃进路小学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怀化市人民路小学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怀化市红星路小学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怀化市太平桥小学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怀化市华都小学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怀化市欧城小学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怀化市钟秀小学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怀化市大汉小学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怀化市碧桂园小学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怀化市河西小学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怀化市鹤翔小学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怀化市坨院芙蓉小学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怀化市锦园路小学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怀化市集贤学校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怀化市东晟中学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怀化市城东小学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怀化市湖天桥小学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怀化市正清路小学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怀化市城南学校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怀化市坨院小学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怀化市象形学校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怀化市舞水小学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怀化市跃进路小学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怀化市人民路小学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怀化市红星路小学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怀化市太平桥小学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怀化市华都小学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怀化市欧城小学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怀化市钟秀小学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怀化市大汉小学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怀化市碧桂园小学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怀化市河西小学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怀化市鹤翔小学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怀化市坨院芙蓉小学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怀化市锦园路小学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怀化市集贤学校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怀化市东晟中学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怀化市城东小学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怀化市湖天桥小学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怀化市正清路小学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怀化市城南学校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怀化市象形学校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怀化市跃进路小学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怀化市人民路小学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怀化市东晟中学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怀化市集贤学校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怀化市河西小学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怀化市舞水小学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怀化市东晟中学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怀化市坨院芙蓉小学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怀化市大汉小学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怀化市河西小学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怀化市人民路小学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怀化市钟秀小学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怀化市太平桥小学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怀化市华都小学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怀化市河西小学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怀化市坨院芙蓉小学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怀化市坨院芙蓉小学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怀化市碧桂园小学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怀化市欧城小学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怀化市坨院小学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怀化市舞水小学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怀化市红星路小学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怀化市城南学校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怀化市钟秀小学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怀化市欧城小学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怀化市太平桥小学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中职数学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怀化市旅游学校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原</w:t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54E5019"/>
    <w:rsid w:val="0C127C75"/>
    <w:rsid w:val="1E4071F2"/>
    <w:rsid w:val="2DEC40E8"/>
    <w:rsid w:val="32763911"/>
    <w:rsid w:val="330137A4"/>
    <w:rsid w:val="39581BE3"/>
    <w:rsid w:val="3DBE3F01"/>
    <w:rsid w:val="53B8543B"/>
    <w:rsid w:val="572B57F8"/>
    <w:rsid w:val="68B44B3A"/>
    <w:rsid w:val="7C0573A3"/>
    <w:rsid w:val="7F7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2021-06-25T10:02:43Z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94FEB96B8CD645A19A9D9C67C1890F62</vt:lpwstr>
  </property>
</Properties>
</file>