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0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652"/>
        <w:gridCol w:w="796"/>
        <w:gridCol w:w="840"/>
        <w:gridCol w:w="760"/>
        <w:gridCol w:w="680"/>
        <w:gridCol w:w="660"/>
        <w:gridCol w:w="996"/>
        <w:gridCol w:w="796"/>
        <w:gridCol w:w="796"/>
        <w:gridCol w:w="796"/>
        <w:gridCol w:w="829"/>
        <w:gridCol w:w="675"/>
        <w:gridCol w:w="712"/>
        <w:gridCol w:w="1396"/>
        <w:gridCol w:w="580"/>
        <w:gridCol w:w="1195"/>
        <w:gridCol w:w="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703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  <w:t>省高校教师资格认定通过人员基本信息一览表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03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报送学校（盖章）：                       填表人及联系方式：                      填表时间：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技术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申请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任教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学科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人事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普通话等级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岗前培训证书情况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有无犯罪记录核实情况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教育教学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基本素质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和能力考核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体检结果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公示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（含任课情况）结果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填表说明：</w:t>
            </w:r>
          </w:p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请规范填写毕业院校、所学专业名称；</w:t>
            </w:r>
          </w:p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人事档案管理方式栏应填写“学校管理”或“人事代理”；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3.岗前培训证书情况栏内填“有”或“无”；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教育教学基本素质和能力考核结果栏填“合格”、“不合格”或“免测”；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体检结果栏填“合格”或“不合格”；</w:t>
            </w:r>
          </w:p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公示结果栏填写“有”异议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“无”异议。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03" w:type="dxa"/>
            <w:gridSpan w:val="1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703" w:type="dxa"/>
            <w:gridSpan w:val="1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99957E4-8A60-4845-B403-B80853E5A07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A1B2EB4-1F18-4918-A5E8-0FE19A3706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3" w:fontKey="{5A15EF7E-6335-413B-BBAC-C89429E8EE7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F69E0E3D-03FB-4A78-A6B4-0D5E90DA552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MzZjNmM5Y2EyODFjNTI0OTdmMmQ2NDgwOGI3NDgifQ=="/>
  </w:docVars>
  <w:rsids>
    <w:rsidRoot w:val="645A142A"/>
    <w:rsid w:val="645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2024-04-28T07:46:00Z</dcterms:created>
  <dc:creator>缘寓</dc:creator>
  <cp:lastModifiedBy>缘寓</cp:lastModifiedBy>
  <dcterms:modified xsi:type="dcterms:W3CDTF">2024-04-28T07:48:32Z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FD0AA646DED6460CB81B8F441D16764E_11</vt:lpwstr>
  </property>
</Properties>
</file>