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附件2：</w:t>
      </w:r>
    </w:p>
    <w:tbl>
      <w:tblPr>
        <w:tblStyle w:val="2"/>
        <w:tblW w:w="10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94"/>
        <w:gridCol w:w="706"/>
        <w:gridCol w:w="791"/>
        <w:gridCol w:w="1238"/>
        <w:gridCol w:w="926"/>
        <w:gridCol w:w="736"/>
        <w:gridCol w:w="885"/>
        <w:gridCol w:w="2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2024年当涂县公开引进中小学教师教师报名资格审查表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教师资格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种类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4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联系方式</w:t>
            </w:r>
          </w:p>
        </w:tc>
        <w:tc>
          <w:tcPr>
            <w:tcW w:w="28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是否应届毕业生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是否在职人员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是否加分人员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（若是，填写人员类型）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8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大学及以上期间学习工作情况</w:t>
            </w:r>
          </w:p>
        </w:tc>
        <w:tc>
          <w:tcPr>
            <w:tcW w:w="91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大学及以上期间获奖情况</w:t>
            </w:r>
          </w:p>
        </w:tc>
        <w:tc>
          <w:tcPr>
            <w:tcW w:w="91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诚信承诺意</w:t>
            </w:r>
            <w:r>
              <w:rPr>
                <w:rStyle w:val="4"/>
                <w:rFonts w:eastAsia="宋体"/>
                <w:color w:val="auto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见</w:t>
            </w:r>
          </w:p>
        </w:tc>
        <w:tc>
          <w:tcPr>
            <w:tcW w:w="91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本人已认真阅读、理解《</w:t>
            </w:r>
            <w:r>
              <w:rPr>
                <w:rStyle w:val="6"/>
                <w:rFonts w:hint="eastAsia"/>
                <w:color w:val="auto"/>
                <w:highlight w:val="none"/>
                <w:lang w:val="en-US" w:eastAsia="zh-CN" w:bidi="ar"/>
              </w:rPr>
              <w:t>2024年当涂县公开引进中小学教师教师公告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>》内容，并接受其规定；</w:t>
            </w:r>
            <w:r>
              <w:rPr>
                <w:rStyle w:val="7"/>
                <w:rFonts w:eastAsia="宋体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>、本人承诺所填写信息均真实</w:t>
            </w:r>
            <w:r>
              <w:rPr>
                <w:rStyle w:val="6"/>
                <w:rFonts w:hint="eastAsia"/>
                <w:color w:val="auto"/>
                <w:highlight w:val="none"/>
                <w:lang w:val="en-US" w:eastAsia="zh-CN" w:bidi="ar"/>
              </w:rPr>
              <w:t>有效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>，保证</w:t>
            </w:r>
            <w:r>
              <w:rPr>
                <w:rStyle w:val="6"/>
                <w:rFonts w:hint="eastAsia"/>
                <w:color w:val="auto"/>
                <w:highlight w:val="none"/>
                <w:lang w:val="en-US" w:eastAsia="zh-CN" w:bidi="ar"/>
              </w:rPr>
              <w:t>按规定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>能及时提供相关证件、档案等材料，如有虚假，或不能及时提供规定证件和材料，自动放弃聘用资格。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40" w:firstLineChars="2200"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2024年  月  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7"/>
                <w:rFonts w:eastAsia="宋体"/>
                <w:color w:val="auto"/>
                <w:highlight w:val="none"/>
                <w:lang w:val="en-US" w:eastAsia="zh-CN" w:bidi="ar"/>
              </w:rPr>
              <w:t xml:space="preserve">                                                                                 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91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</w:t>
            </w:r>
            <w:r>
              <w:rPr>
                <w:rStyle w:val="4"/>
                <w:rFonts w:eastAsia="宋体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注</w:t>
            </w:r>
          </w:p>
        </w:tc>
        <w:tc>
          <w:tcPr>
            <w:tcW w:w="91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35E22D"/>
    <w:multiLevelType w:val="singleLevel"/>
    <w:tmpl w:val="6435E2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GExYzM0NzJjZjhjMzBmZGZhMmQ3OWRiZTdiNDEifQ=="/>
  </w:docVars>
  <w:rsids>
    <w:rsidRoot w:val="695A453B"/>
    <w:rsid w:val="28A15FC9"/>
    <w:rsid w:val="695A453B"/>
    <w:rsid w:val="74F21CE7"/>
    <w:rsid w:val="79077388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2024-04-26T13:51:00Z</dcterms:created>
  <dc:creator>戎齐</dc:creator>
  <cp:lastModifiedBy>戎齐</cp:lastModifiedBy>
  <dcterms:modified xsi:type="dcterms:W3CDTF">2024-04-26T14:09:42Z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5E599CA693F642A1A95A48436382B559_11</vt:lpwstr>
  </property>
</Properties>
</file>