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全称）在编在岗人员。同意其报考2023年下半年合肥市直属学校新任教师公开招聘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eastAsia="zh-CN"/>
        </w:rPr>
        <w:t>考试。如被录用，将配合相关单位办理其档案、工资、党团关系的移交手续。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IwODM2NmI5M2U1OTJhN2Q3Yzg1NjgwODc2NzFkM2I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107240FA"/>
    <w:rsid w:val="12555A81"/>
    <w:rsid w:val="1696121C"/>
    <w:rsid w:val="22904852"/>
    <w:rsid w:val="37EA2644"/>
    <w:rsid w:val="3B4A5A67"/>
    <w:rsid w:val="69407A67"/>
    <w:rsid w:val="75375AAF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139</Characters>
  <Lines>1</Lines>
  <Paragraphs>1</Paragraphs>
  <TotalTime>12</TotalTime>
  <ScaleCrop>false</ScaleCrop>
  <LinksUpToDate>false</LinksUpToDate>
  <CharactersWithSpaces>238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Administrator</cp:lastModifiedBy>
  <dcterms:modified xsi:type="dcterms:W3CDTF">2024-01-18T02:43:32Z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736B2B267F254D43A0E656F436A99763_12</vt:lpwstr>
  </property>
</Properties>
</file>