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创艺简标宋" w:hAnsi="创艺简标宋" w:eastAsia="创艺简标宋" w:cs="创艺简标宋"/>
          <w:bCs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Cs/>
          <w:kern w:val="0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创艺简标宋" w:hAnsi="创艺简标宋" w:eastAsia="创艺简标宋" w:cs="创艺简标宋"/>
          <w:bCs/>
          <w:kern w:val="0"/>
          <w:sz w:val="44"/>
          <w:szCs w:val="44"/>
        </w:rPr>
        <w:t>年宁海县公开招聘教师计划表</w:t>
      </w:r>
    </w:p>
    <w:tbl>
      <w:tblPr>
        <w:tblStyle w:val="5"/>
        <w:tblW w:w="9726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50"/>
        <w:gridCol w:w="925"/>
        <w:gridCol w:w="60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招聘岗位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计划数</w:t>
            </w:r>
          </w:p>
        </w:tc>
        <w:tc>
          <w:tcPr>
            <w:tcW w:w="6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专业要求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学段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学科</w:t>
            </w:r>
          </w:p>
        </w:tc>
        <w:tc>
          <w:tcPr>
            <w:tcW w:w="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6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  <w:bookmarkStart w:id="0" w:name="OLE_LINK1" w:colFirst="1" w:colLast="2"/>
            <w:bookmarkStart w:id="1" w:name="OLE_LINK4" w:colFirst="1" w:colLast="2"/>
            <w:bookmarkStart w:id="2" w:name="OLE_LINK3" w:colFirst="2" w:colLast="2"/>
            <w:r>
              <w:rPr>
                <w:rFonts w:hint="eastAsia" w:cs="宋体"/>
                <w:kern w:val="0"/>
                <w:szCs w:val="21"/>
              </w:rPr>
              <w:t>中学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语文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汉语言文学、汉语言、汉语国际教育、中国语言文学、中国古代文学、中国现当代文学、语言学及应用语言学、.教育学、人文教育、课程与教学论、学科教学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数学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数学与应用数学、信息与计算科学、基础数学、计算数学、概率论与数理统计、应用数学、课程与教学论、学科教学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英语、翻译（英语）、英语语言文学、外国语言学及应用语言学、课程与教学论、学科教学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定向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岔路初中、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长街初中各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计算机科学与技术、软件工程、网络工程、信息安全、信息管理、信息管理与信息系统、物联网工程、数字媒体技术、教育技术学、计算机系统结构、计算机软件与理论、计算机应用技术、计算机技术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定向岔路初中</w:t>
            </w: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政治、思想政治教育、政治学理论、</w:t>
            </w:r>
            <w:r>
              <w:rPr>
                <w:rFonts w:hint="eastAsia" w:cs="宋体"/>
                <w:kern w:val="0"/>
                <w:sz w:val="18"/>
                <w:szCs w:val="18"/>
              </w:rPr>
              <w:t>马克思主义哲学、马克思主义基本原理、马克思主义中国化研究、中国哲学、科学社会主义、政治学与行政学、国际政治、.教育学、人文教育、课程与教学论、学科教学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历史、历史学、历史教育、中国古代史、中国近现代史、世界史、专门史、</w:t>
            </w:r>
            <w:r>
              <w:rPr>
                <w:rFonts w:hint="eastAsia" w:cs="宋体"/>
                <w:kern w:val="0"/>
                <w:sz w:val="18"/>
                <w:szCs w:val="18"/>
              </w:rPr>
              <w:t>教育学、人文教育、课程与教学论、学科教学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地理、地理科学、地理教育、自然地理学、人文地理学、</w:t>
            </w:r>
            <w:r>
              <w:rPr>
                <w:rFonts w:hint="eastAsia" w:cs="宋体"/>
                <w:kern w:val="0"/>
                <w:sz w:val="18"/>
                <w:szCs w:val="18"/>
              </w:rPr>
              <w:t>自然地理与资源环境、人文地理与城乡规划、地理信息科学、地图学与地理信息系统、课程与教学论、学科教学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物理学、应用物理学、物理教育、理论物理、粒子物理与原子核物理、原子与分子物理、等离子体物理、凝聚态物理、核物理、声学、光学、无线电物理、物理化学、课程与教学论、学科教学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政治、思想政治教育、政治学理论、</w:t>
            </w:r>
            <w:r>
              <w:rPr>
                <w:rFonts w:hint="eastAsia" w:cs="宋体"/>
                <w:kern w:val="0"/>
                <w:sz w:val="18"/>
                <w:szCs w:val="18"/>
              </w:rPr>
              <w:t>马克思主义哲学、马克思主义基本原理、马克思主义中国化研究、中国哲学、科学社会主义、政治学与行政学、国际政治、</w:t>
            </w:r>
            <w:r>
              <w:rPr>
                <w:rFonts w:hint="eastAsia"/>
                <w:sz w:val="18"/>
                <w:szCs w:val="18"/>
              </w:rPr>
              <w:t>地理、地理科学、地理教育、自然地理学、人文地理学、</w:t>
            </w:r>
            <w:r>
              <w:rPr>
                <w:rFonts w:hint="eastAsia" w:cs="宋体"/>
                <w:kern w:val="0"/>
                <w:sz w:val="18"/>
                <w:szCs w:val="18"/>
              </w:rPr>
              <w:t>自然地理与资源环境、人文地理与城乡规划、地理信息科学、地图学与地理信息系统</w:t>
            </w:r>
            <w:r>
              <w:rPr>
                <w:rFonts w:hint="eastAsia"/>
                <w:sz w:val="18"/>
                <w:szCs w:val="18"/>
              </w:rPr>
              <w:t>、历史、历史学、历史教育、中国古代史、中国近现代史、世界史、专门史、</w:t>
            </w:r>
            <w:r>
              <w:rPr>
                <w:rFonts w:hint="eastAsia" w:cs="宋体"/>
                <w:kern w:val="0"/>
                <w:sz w:val="18"/>
                <w:szCs w:val="18"/>
              </w:rPr>
              <w:t>教育学、人文教育、</w:t>
            </w:r>
            <w:r>
              <w:rPr>
                <w:rFonts w:hint="eastAsia"/>
                <w:sz w:val="18"/>
                <w:szCs w:val="18"/>
              </w:rPr>
              <w:t>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定向长街初中、强蛟初中各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科学教育、物理学、应用物理学、物理教育、理论物理、粒子物理与原子核物理、原子与分子物理、等离子体物理、凝聚态物理、核物理、声学、光学、无线电物理、物理化学、化学、 应用化学、化学生物学、分子科学与工程、 能源化学、化学测量学与技术、无机化学、分析化学、有机化学、物理化学、高分子化学与物理、生物科学、生物技术、生物教学、生物信息学、生态学、植物学、动物学、生理学、课程与教学论、学科教学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定向胡陈初中1人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心理学、应用心理学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1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bookmarkStart w:id="3" w:name="OLE_LINK2" w:colFirst="1" w:colLast="2"/>
            <w:bookmarkStart w:id="4" w:name="OLE_LINK5" w:colFirst="1" w:colLast="2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职高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汉语言文学、汉语言、汉语国际教育、中国语言文学、中国古代文学、中国现当代文学、语言学及应用语言学、.教育学、人文教育、课程与教学论、学科教学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数学与应用数学、信息与计算科学、基础数学、计算数学、概率论与数理统计、应用数学、课程与教学论、学科教学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71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汉语言文学、汉语言、汉语国际教育、小学教育、教育学、中国古代文学、中国现当代文学、语言学及应用语言学、教育学、人文教育、课程与教学论、学科教学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数学与应用数学、信息与计算科学、小学教育、教育学、基础数学、计算数学、概率论与数理统计、应用数学、课程与教学论、学科教学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71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中小学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音乐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音乐学、舞蹈学、音乐表演、艺术学、音乐艺术、课程与教学论、学科教学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cs="宋体" w:asciiTheme="minorHAnsi" w:hAnsiTheme="minorHAnsi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体育教育、社会体育指导与管理、运动人体科学、运动训练、体育学、体育、课程与教学论、学科教学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美术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 w:asciiTheme="minorHAnsi" w:hAnsiTheme="minorHAnsi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美术学 、美术教育、</w:t>
            </w:r>
            <w:r>
              <w:rPr>
                <w:rFonts w:hint="eastAsia"/>
                <w:sz w:val="18"/>
                <w:szCs w:val="18"/>
                <w:lang w:eastAsia="zh-CN"/>
              </w:rPr>
              <w:t>媒体艺术、</w:t>
            </w:r>
            <w:r>
              <w:rPr>
                <w:rFonts w:hint="eastAsia"/>
                <w:sz w:val="18"/>
                <w:szCs w:val="18"/>
              </w:rPr>
              <w:t>课程与教学论、学科教学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bookmarkEnd w:id="2"/>
      <w:bookmarkEnd w:id="3"/>
      <w:bookmarkEnd w:id="4"/>
    </w:tbl>
    <w:p>
      <w:pPr>
        <w:widowControl/>
        <w:spacing w:before="100" w:beforeAutospacing="1" w:after="100" w:afterAutospacing="1" w:line="400" w:lineRule="exact"/>
        <w:rPr>
          <w:rFonts w:hint="eastAsia" w:cs="宋体"/>
          <w:kern w:val="0"/>
          <w:sz w:val="18"/>
          <w:szCs w:val="18"/>
        </w:rPr>
      </w:pPr>
      <w:r>
        <w:rPr>
          <w:rFonts w:hint="eastAsia" w:cs="宋体"/>
          <w:kern w:val="0"/>
          <w:sz w:val="18"/>
          <w:szCs w:val="18"/>
        </w:rPr>
        <w:t>注：课程与教学论、学科教学专业必须与招聘岗位的学段学科相对应。</w:t>
      </w: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bookmarkStart w:id="5" w:name="_GoBack"/>
      <w:bookmarkEnd w:id="5"/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235" w:tblpY="82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52"/>
        <w:gridCol w:w="1260"/>
        <w:gridCol w:w="1248"/>
        <w:gridCol w:w="1260"/>
        <w:gridCol w:w="900"/>
        <w:gridCol w:w="108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贴照片处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（一寸彩照）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教师资格证书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有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 </w:t>
            </w:r>
            <w:r>
              <w:rPr>
                <w:rFonts w:hint="eastAsia" w:ascii="宋体" w:hAnsi="宋体" w:cs="宋体"/>
              </w:rPr>
              <w:t>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/>
                <w:szCs w:val="21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是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生源地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高中毕业学校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高校录取批次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高校入学时间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现户籍所在地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高校毕业时间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家庭通讯地址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爱好特长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报考学段、学科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获奖及取得资格情况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（包括：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  <w:lang w:eastAsia="zh-CN"/>
              </w:rPr>
              <w:t>省优秀毕业生、校优秀毕业生、</w:t>
            </w:r>
            <w:r>
              <w:rPr>
                <w:rFonts w:hint="eastAsia" w:ascii="宋体" w:hAnsi="宋体" w:cs="宋体"/>
              </w:rPr>
              <w:t>奖学金、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各类比赛获奖等。）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诚信承诺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本表填写情况及提供报名资料完全真实，如有作假，一经查实，愿意取消被聘用资格。</w:t>
            </w:r>
          </w:p>
          <w:p>
            <w:pPr>
              <w:spacing w:line="378" w:lineRule="atLeast"/>
              <w:ind w:firstLine="105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承诺人签名（手写）：</w:t>
            </w:r>
            <w:r>
              <w:rPr>
                <w:rFonts w:ascii="宋体" w:hAnsi="宋体"/>
              </w:rPr>
              <w:t>                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资格审查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ind w:firstLine="105" w:firstLineChars="50"/>
              <w:rPr>
                <w:rFonts w:ascii="宋体" w:hAnsi="宋体"/>
              </w:rPr>
            </w:pPr>
          </w:p>
          <w:p>
            <w:pPr>
              <w:spacing w:line="378" w:lineRule="atLeast"/>
              <w:rPr>
                <w:rFonts w:hint="eastAsia" w:ascii="宋体" w:hAnsi="宋体"/>
              </w:rPr>
            </w:pPr>
          </w:p>
          <w:p>
            <w:pPr>
              <w:spacing w:line="378" w:lineRule="atLeast"/>
              <w:ind w:firstLine="4515" w:firstLineChars="21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审查人签名：</w:t>
            </w:r>
            <w:r>
              <w:rPr>
                <w:rFonts w:ascii="宋体" w:hAnsi="宋体"/>
              </w:rPr>
              <w:t>       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78" w:lineRule="atLeast"/>
              <w:ind w:firstLine="5355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/>
              </w:rPr>
              <w:t> </w:t>
            </w:r>
            <w:r>
              <w:rPr>
                <w:rFonts w:hint="eastAsia" w:ascii="宋体" w:hAnsi="宋体" w:cs="宋体"/>
              </w:rPr>
              <w:t xml:space="preserve">   日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outlineLvl w:val="0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bCs/>
          <w:kern w:val="0"/>
          <w:sz w:val="36"/>
          <w:szCs w:val="36"/>
        </w:rPr>
        <w:t>202</w:t>
      </w:r>
      <w:r>
        <w:rPr>
          <w:rFonts w:hint="eastAsia" w:ascii="创艺简标宋" w:hAnsi="创艺简标宋" w:eastAsia="创艺简标宋" w:cs="创艺简标宋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创艺简标宋" w:hAnsi="创艺简标宋" w:eastAsia="创艺简标宋" w:cs="创艺简标宋"/>
          <w:bCs/>
          <w:kern w:val="0"/>
          <w:sz w:val="36"/>
          <w:szCs w:val="36"/>
        </w:rPr>
        <w:t>年宁海县公开招聘教师报名表</w:t>
      </w:r>
    </w:p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部属师范大学名单</w:t>
      </w:r>
    </w:p>
    <w:p>
      <w:pPr>
        <w:ind w:left="1080" w:hanging="1080" w:hangingChars="30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32" w:hanging="732" w:hangingChars="300"/>
        <w:textAlignment w:val="auto"/>
        <w:rPr>
          <w:rFonts w:hint="eastAsia" w:ascii="宋体" w:hAnsi="宋体" w:cs="宋体"/>
          <w:spacing w:val="2"/>
          <w:sz w:val="24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65EC2"/>
    <w:rsid w:val="020C6A36"/>
    <w:rsid w:val="02941551"/>
    <w:rsid w:val="03E6614F"/>
    <w:rsid w:val="095C0B99"/>
    <w:rsid w:val="0A997667"/>
    <w:rsid w:val="0CAB62B6"/>
    <w:rsid w:val="0CAC1127"/>
    <w:rsid w:val="131A63E5"/>
    <w:rsid w:val="15817CA2"/>
    <w:rsid w:val="15865B75"/>
    <w:rsid w:val="1DFC797B"/>
    <w:rsid w:val="250041A0"/>
    <w:rsid w:val="384E586D"/>
    <w:rsid w:val="39C61F1F"/>
    <w:rsid w:val="3ABD274E"/>
    <w:rsid w:val="3F194C0B"/>
    <w:rsid w:val="423524E4"/>
    <w:rsid w:val="47FC1AAA"/>
    <w:rsid w:val="4C845DE3"/>
    <w:rsid w:val="51E00FB9"/>
    <w:rsid w:val="59781B1F"/>
    <w:rsid w:val="59F634ED"/>
    <w:rsid w:val="5EFC485E"/>
    <w:rsid w:val="60772B6F"/>
    <w:rsid w:val="620E33E0"/>
    <w:rsid w:val="633C191E"/>
    <w:rsid w:val="6804100B"/>
    <w:rsid w:val="6C11769B"/>
    <w:rsid w:val="772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333333"/>
      <w:kern w:val="0"/>
      <w:sz w:val="24"/>
      <w:u w:val="none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jp-artist"/>
    <w:basedOn w:val="6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2023-11-24T02:01:00Z</dcterms:created>
  <dc:creator>nhedu</dc:creator>
  <cp:lastModifiedBy>lx</cp:lastModifiedBy>
  <cp:lastPrinted>2023-11-27T05:42:00Z</cp:lastPrinted>
  <dcterms:modified xsi:type="dcterms:W3CDTF">2023-12-01T03:25:09Z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4643F9564A964A93A54984BDD9008A9A</vt:lpwstr>
  </property>
</Properties>
</file>