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412"/>
        <w:gridCol w:w="420"/>
        <w:gridCol w:w="1911"/>
        <w:gridCol w:w="592"/>
        <w:gridCol w:w="531"/>
        <w:gridCol w:w="497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13"/>
                <w:szCs w:val="13"/>
              </w:rPr>
            </w:pPr>
            <w:r>
              <w:rPr>
                <w:rFonts w:ascii="仿宋_GB2312" w:eastAsia="仿宋_GB2312" w:cs="仿宋_GB2312"/>
                <w:sz w:val="16"/>
                <w:szCs w:val="16"/>
                <w:bdr w:val="none" w:color="auto" w:sz="0" w:space="0"/>
              </w:rPr>
              <w:t>附件</w:t>
            </w: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5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方城县</w:t>
            </w:r>
            <w:r>
              <w:rPr>
                <w:rFonts w:hint="eastAsia" w:ascii="黑体" w:hAnsi="宋体" w:eastAsia="黑体" w:cs="黑体"/>
                <w:sz w:val="20"/>
                <w:szCs w:val="20"/>
                <w:bdr w:val="none" w:color="auto" w:sz="0" w:space="0"/>
              </w:rPr>
              <w:t>2024年公开招聘高中阶段教师职位表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单位名称</w:t>
            </w:r>
          </w:p>
        </w:tc>
        <w:tc>
          <w:tcPr>
            <w:tcW w:w="4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岗位名称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聘用人数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岗  位  条  件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要求</w:t>
            </w:r>
          </w:p>
        </w:tc>
        <w:tc>
          <w:tcPr>
            <w:tcW w:w="4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教师资格条件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专业要求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学历学位要求</w:t>
            </w: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方城县第一高级中学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1.“985”院校普通高等教育本科及以上学历毕业生（具有学士学位）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2.“211”院校普通高等教育本科及以上学历毕业生（具有学士学位）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3.“双一流”建设高校普通高等教育本科及以上学历毕业生（具有学士学位）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年龄在30周岁（1993年7月1日以后出生）以下，研究生可放宽到35周岁（1988年7月1日以后出生）以下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2024年应届毕业生报名时教师资格证暂不做要求，但须在入职前取得相应教师资格证，到期未取得者，不予聘用。其他应聘人员均须有相应教师资格证。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3"/>
                <w:szCs w:val="13"/>
                <w:bdr w:val="none" w:color="auto" w:sz="0" w:space="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color w:val="222222"/>
                <w:sz w:val="11"/>
                <w:szCs w:val="11"/>
                <w:u w:val="none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英语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英语、商务英语、英语教育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物理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物理学、应用物理学、物理学教育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化学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化学、应用化学、化学工程与工艺、化学教育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生物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生物科学、生物信息学、生物技术、生物学教育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地理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地理科学、地理学、地理学教育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运动训练、社会体育、体育教育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信息技术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计算机科学技术、计算机及应用、计算机科学教育、信息管理与信息系统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方城县第五高级中学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物理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物理学、应用物理学、物理学教育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化学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化学、应用化学、化学工程与工艺、化学教育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生物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生物科学、生物信息学、生物技术、生物学教育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政治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政治学、政治学与行政学、国际政治、马克思主义理论与思想政治教育、思想政治教育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体育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运动训练、社会体育、体育教育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心理健康教育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心理学、应用心理学、心理健康教育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方城县第三高级中学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1.“985”院校普通高等教育本科及以上学历毕业生（具有学士学位）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2.“211”院校普通高等教育本科及以上学历毕业生（具有学士学位）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3.“双一流”建设高校普通高等教育本科及以上学历毕业生（具有学士学位）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年龄在30周岁（1993年7月1日以后出生）以下，研究生可放宽到35周岁（1988年7月1日以后出生）以下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2024年应届毕业生及专业课岗位人员报名时教师资格证暂不做要求，但须在入职前取得相应教师资格证，到期未取得者，不予聘用。其他应聘人员均须有相应教师资格证。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2"/>
                <w:szCs w:val="12"/>
                <w:bdr w:val="none" w:color="auto" w:sz="0" w:space="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物理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物理学、应用物理学、物理学教育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color w:val="222222"/>
                <w:sz w:val="11"/>
                <w:szCs w:val="11"/>
                <w:u w:val="none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化学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化学、应用化学、化学工程与工艺、化学教育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生物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生物科学、生物信息学、生物技术、生物学教育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政治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政治学、政治学与行政学、国际政治、马克思主义理论与思想政治教育、思想政治教育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历史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历史学、中国历史、世界历史、历史学教育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地理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地理科学、地理学、地理学教育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心理健康教育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心理学、应用心理学、心理健康教育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方城县中等职业学校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语文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数学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color w:val="222222"/>
                <w:sz w:val="11"/>
                <w:szCs w:val="11"/>
                <w:u w:val="none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英语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英语、商务英语、英语教育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政治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政治学、政治学与行政学、国际政治、马克思主义理论与思想政治教育、思想政治教育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历史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历史学、中国历史、世界历史、历史学教育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地理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地理科学、地理学、地理学教育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信息技术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计算机科学技术、计算机及应用、计算机科学教育、信息管理与信息系统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汽车应用与维修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汽车维修工程教育、汽车服务工程、车辆工程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机电一体化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机械工程、机械电子工程、电气工程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电子商务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市场营销、电子商务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食品加工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食品科学与工程、食品加工技术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种植类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园艺技术、种子生产与技术、作物生产与经营、现代农业技术</w:t>
            </w: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9" w:hRule="atLeast"/>
        </w:trPr>
        <w:tc>
          <w:tcPr>
            <w:tcW w:w="7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仿宋_GB2312" w:eastAsia="仿宋_GB2312" w:cs="仿宋_GB2312"/>
                <w:sz w:val="11"/>
                <w:szCs w:val="11"/>
                <w:bdr w:val="none" w:color="auto" w:sz="0" w:space="0"/>
              </w:rPr>
              <w:t>77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8" w:beforeAutospacing="0" w:after="158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13"/>
          <w:szCs w:val="13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CFCFC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8" w:beforeAutospacing="0" w:after="158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20"/>
          <w:szCs w:val="20"/>
          <w:bdr w:val="none" w:color="auto" w:sz="0" w:space="0"/>
          <w:shd w:val="clear" w:fill="FCFCFC"/>
        </w:rPr>
        <w:t>方城县2024年公开招聘高中阶段教师报名登记表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8"/>
        <w:gridCol w:w="333"/>
        <w:gridCol w:w="44"/>
        <w:gridCol w:w="189"/>
        <w:gridCol w:w="196"/>
        <w:gridCol w:w="17"/>
        <w:gridCol w:w="300"/>
        <w:gridCol w:w="111"/>
        <w:gridCol w:w="105"/>
        <w:gridCol w:w="315"/>
        <w:gridCol w:w="9"/>
        <w:gridCol w:w="327"/>
        <w:gridCol w:w="16"/>
        <w:gridCol w:w="43"/>
        <w:gridCol w:w="342"/>
        <w:gridCol w:w="138"/>
        <w:gridCol w:w="28"/>
        <w:gridCol w:w="213"/>
        <w:gridCol w:w="145"/>
        <w:gridCol w:w="127"/>
        <w:gridCol w:w="184"/>
        <w:gridCol w:w="127"/>
        <w:gridCol w:w="179"/>
        <w:gridCol w:w="180"/>
        <w:gridCol w:w="318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2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sz w:val="12"/>
                <w:szCs w:val="12"/>
                <w:bdr w:val="none" w:color="auto" w:sz="0" w:space="0"/>
              </w:rPr>
              <w:t>个人基本情况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姓  名</w:t>
            </w:r>
          </w:p>
        </w:tc>
        <w:tc>
          <w:tcPr>
            <w:tcW w:w="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民族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年月</w:t>
            </w:r>
          </w:p>
        </w:tc>
        <w:tc>
          <w:tcPr>
            <w:tcW w:w="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9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粘贴一寸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在  地</w:t>
            </w:r>
          </w:p>
        </w:tc>
        <w:tc>
          <w:tcPr>
            <w:tcW w:w="24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面貎</w:t>
            </w:r>
          </w:p>
        </w:tc>
        <w:tc>
          <w:tcPr>
            <w:tcW w:w="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家庭住址</w:t>
            </w:r>
          </w:p>
        </w:tc>
        <w:tc>
          <w:tcPr>
            <w:tcW w:w="1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婚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状 况</w:t>
            </w:r>
          </w:p>
        </w:tc>
        <w:tc>
          <w:tcPr>
            <w:tcW w:w="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状况</w:t>
            </w:r>
          </w:p>
        </w:tc>
        <w:tc>
          <w:tcPr>
            <w:tcW w:w="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学  历</w:t>
            </w: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学制</w:t>
            </w:r>
          </w:p>
        </w:tc>
        <w:tc>
          <w:tcPr>
            <w:tcW w:w="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所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专 业</w:t>
            </w:r>
          </w:p>
        </w:tc>
        <w:tc>
          <w:tcPr>
            <w:tcW w:w="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是否师范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类专业</w:t>
            </w:r>
          </w:p>
        </w:tc>
        <w:tc>
          <w:tcPr>
            <w:tcW w:w="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毕业院校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本科批次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毕业时间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身份证号码</w:t>
            </w:r>
          </w:p>
        </w:tc>
        <w:tc>
          <w:tcPr>
            <w:tcW w:w="1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7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联系电话</w:t>
            </w:r>
          </w:p>
        </w:tc>
        <w:tc>
          <w:tcPr>
            <w:tcW w:w="1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5203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2"/>
                <w:szCs w:val="12"/>
                <w:bdr w:val="none" w:color="auto" w:sz="0" w:space="0"/>
              </w:rPr>
              <w:t>学习及社会实践经历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1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起止时间</w:t>
            </w:r>
          </w:p>
        </w:tc>
        <w:tc>
          <w:tcPr>
            <w:tcW w:w="32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单位名称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学习或从事专业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2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329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2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rPr>
                <w:sz w:val="13"/>
                <w:szCs w:val="1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2"/>
                <w:szCs w:val="12"/>
                <w:bdr w:val="none" w:color="auto" w:sz="0" w:space="0"/>
              </w:rPr>
              <w:t>报名所提供的材料：请在对应空格内划“√”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个人简历</w:t>
            </w:r>
          </w:p>
        </w:tc>
        <w:tc>
          <w:tcPr>
            <w:tcW w:w="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身份证</w:t>
            </w:r>
          </w:p>
        </w:tc>
        <w:tc>
          <w:tcPr>
            <w:tcW w:w="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教师资格证</w:t>
            </w:r>
          </w:p>
        </w:tc>
        <w:tc>
          <w:tcPr>
            <w:tcW w:w="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学历证</w:t>
            </w:r>
          </w:p>
        </w:tc>
        <w:tc>
          <w:tcPr>
            <w:tcW w:w="5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学位证</w:t>
            </w:r>
          </w:p>
        </w:tc>
        <w:tc>
          <w:tcPr>
            <w:tcW w:w="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就业协议</w:t>
            </w: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学历电子注册备案表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5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  <w:tc>
          <w:tcPr>
            <w:tcW w:w="1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2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12"/>
                <w:szCs w:val="12"/>
                <w:bdr w:val="none" w:color="auto" w:sz="0" w:space="0"/>
              </w:rPr>
              <w:t>本人对所填内容的保证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03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 w:firstLine="240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 w:firstLine="960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本人签名：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03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招聘办资格审查意见：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 w:firstLine="300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206" w:lineRule="atLeast"/>
              <w:ind w:left="0" w:right="0" w:firstLine="300"/>
              <w:rPr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12"/>
                <w:szCs w:val="12"/>
                <w:bdr w:val="none" w:color="auto" w:sz="0" w:space="0"/>
              </w:rPr>
              <w:t>                 核人签名：             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8" w:beforeAutospacing="0" w:after="158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18"/>
          <w:szCs w:val="18"/>
          <w:bdr w:val="none" w:color="auto" w:sz="0" w:space="0"/>
          <w:shd w:val="clear" w:fill="FCFCFC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58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2023-10-19T05:56:46Z</dcterms:created>
  <dc:creator>19219</dc:creator>
  <cp:lastModifiedBy>19219</cp:lastModifiedBy>
  <dcterms:modified xsi:type="dcterms:W3CDTF">2023-10-19T05:57:03Z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1C5C6064830E443CACB25C4D28BC380C_12</vt:lpwstr>
  </property>
</Properties>
</file>