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5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犍为县2023年面向县外公开选调事业单位</w:t>
      </w:r>
    </w:p>
    <w:p>
      <w:pPr>
        <w:spacing w:line="595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工作人员报名信息表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446"/>
        <w:gridCol w:w="860"/>
        <w:gridCol w:w="110"/>
        <w:gridCol w:w="1134"/>
        <w:gridCol w:w="143"/>
        <w:gridCol w:w="208"/>
        <w:gridCol w:w="67"/>
        <w:gridCol w:w="433"/>
        <w:gridCol w:w="141"/>
        <w:gridCol w:w="701"/>
        <w:gridCol w:w="290"/>
        <w:gridCol w:w="555"/>
        <w:gridCol w:w="284"/>
        <w:gridCol w:w="986"/>
        <w:gridCol w:w="140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（岁）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1寸近期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免冠正面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550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时间</w:t>
            </w:r>
          </w:p>
        </w:tc>
        <w:tc>
          <w:tcPr>
            <w:tcW w:w="1550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入党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4243" w:type="dxa"/>
            <w:gridSpan w:val="10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电话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74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在职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74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3815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是否存在未满规定的最低服务年限</w:t>
            </w: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或对流动有其他限制性规定的情况</w:t>
            </w:r>
          </w:p>
        </w:tc>
        <w:tc>
          <w:tcPr>
            <w:tcW w:w="5019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exact"/>
        </w:trPr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取得何种职(执)业资格或专业证书</w:t>
            </w:r>
          </w:p>
        </w:tc>
        <w:tc>
          <w:tcPr>
            <w:tcW w:w="3797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现聘岗位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等级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报考单位及岗位名称</w:t>
            </w:r>
          </w:p>
        </w:tc>
        <w:tc>
          <w:tcPr>
            <w:tcW w:w="4926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5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87" w:type="dxa"/>
            <w:gridSpan w:val="16"/>
            <w:shd w:val="clear" w:color="auto" w:fill="auto"/>
          </w:tcPr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2005.09--2009.07  XX大学XX专业</w:t>
            </w:r>
          </w:p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2009.07--2009.11  在家待业</w:t>
            </w:r>
          </w:p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2009.11--2011.12  四川省XX县xx镇xx中心工作</w:t>
            </w:r>
          </w:p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2011.12--2019.06  四川省XX县xx中心工作</w:t>
            </w:r>
          </w:p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2019.06--         四川省XX县xx中心工作</w:t>
            </w:r>
          </w:p>
          <w:p>
            <w:pPr>
              <w:widowControl/>
              <w:snapToGrid w:val="0"/>
              <w:textAlignment w:val="top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简历从入编前全日制最高学历开始填写且不间断）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2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7987" w:type="dxa"/>
            <w:gridSpan w:val="16"/>
            <w:shd w:val="clear" w:color="auto" w:fill="auto"/>
          </w:tcPr>
          <w:p>
            <w:pPr>
              <w:widowControl/>
              <w:snapToGrid w:val="0"/>
              <w:textAlignment w:val="top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所受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奖励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987" w:type="dxa"/>
            <w:gridSpan w:val="16"/>
            <w:shd w:val="clear" w:color="auto" w:fill="auto"/>
            <w:vAlign w:val="center"/>
          </w:tcPr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所受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惩处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987" w:type="dxa"/>
            <w:gridSpan w:val="16"/>
            <w:shd w:val="clear" w:color="auto" w:fill="auto"/>
            <w:vAlign w:val="center"/>
          </w:tcPr>
          <w:p>
            <w:pPr>
              <w:widowControl/>
              <w:snapToGrid w:val="0"/>
              <w:textAlignment w:val="top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成员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(岁)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配偶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子女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bidi="ar"/>
              </w:rPr>
              <w:t>子女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父亲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母亲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9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考生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987" w:type="dxa"/>
            <w:gridSpan w:val="16"/>
            <w:shd w:val="clear" w:color="auto" w:fill="auto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自愿在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犍为县部门下属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事业单位工作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,教师岗位工作5年及以上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降聘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。</w:t>
            </w:r>
          </w:p>
          <w:p>
            <w:pPr>
              <w:snapToGrid w:val="0"/>
              <w:spacing w:before="156" w:beforeLines="50"/>
              <w:ind w:firstLine="480" w:firstLineChars="200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.我已认真阅读本次选调公告，理解其内容，认为符合报考岗位资格条件。报名时所填写的信息真实，所提供的证书、证件、证明等报名材料真实有效。如有虚假本人负完全责任。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考生签名（签字）：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资格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审查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987" w:type="dxa"/>
            <w:gridSpan w:val="16"/>
            <w:shd w:val="clear" w:color="auto" w:fill="auto"/>
            <w:vAlign w:val="bottom"/>
          </w:tcPr>
          <w:p>
            <w:pPr>
              <w:widowControl/>
              <w:snapToGrid w:val="0"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审核人：                                       年   月   日</w:t>
            </w:r>
          </w:p>
        </w:tc>
      </w:tr>
    </w:tbl>
    <w:p>
      <w:pPr>
        <w:widowControl/>
        <w:snapToGrid w:val="0"/>
        <w:ind w:firstLine="420" w:firstLineChars="200"/>
        <w:textAlignment w:val="top"/>
        <w:rPr>
          <w:rFonts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填表说明：1.出生年月（岁）、参加工作时间均干部人事档案核定为准。</w:t>
      </w:r>
    </w:p>
    <w:p>
      <w:pPr>
        <w:widowControl/>
        <w:snapToGrid w:val="0"/>
        <w:ind w:firstLine="420" w:firstLineChars="200"/>
        <w:textAlignment w:val="top"/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2.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“学历学位”栏，需填写规范的名称，如“本科”、“硕士研究生”等，学位需填全称，如：工学学士、教育硕士。</w:t>
      </w:r>
    </w:p>
    <w:p>
      <w:pPr>
        <w:widowControl/>
        <w:snapToGrid w:val="0"/>
        <w:ind w:firstLine="420" w:firstLineChars="200"/>
        <w:textAlignment w:val="top"/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3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.“现聘岗位”栏，需填写现聘任的管理岗位等级、专业技术职务（含内部岗位等级），如：九级管理、助理馆员（专技十二级）、二级教师（专技十一级）等。</w:t>
      </w:r>
    </w:p>
    <w:p>
      <w:pPr>
        <w:widowControl/>
        <w:snapToGrid w:val="0"/>
        <w:ind w:firstLine="420" w:firstLineChars="200"/>
        <w:textAlignment w:val="top"/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4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.个人简历从入编前“全日制最高学历”开始填起，简历的起止时间到月。每一次工作单位或职务发生变化，均须另提行填写。（年份用4位数字表示，月份用2位数字表示，中间用“.”分隔。），前后要衔接，不得间断。</w:t>
      </w:r>
    </w:p>
    <w:p>
      <w:pPr>
        <w:widowControl/>
        <w:snapToGrid w:val="0"/>
        <w:ind w:firstLine="420" w:firstLineChars="200"/>
        <w:textAlignment w:val="top"/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5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.“家庭主要成员”栏，填写本人父母、配偶和子女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的有关情况。已去世的，应在原工作单位及职务后加括号注明。</w:t>
      </w:r>
    </w:p>
    <w:p>
      <w:pPr>
        <w:widowControl/>
        <w:snapToGrid w:val="0"/>
        <w:ind w:firstLine="420" w:firstLineChars="200"/>
        <w:textAlignment w:val="top"/>
        <w:rPr>
          <w:rFonts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6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．“本人签字”栏，必须由报考人员本人签注姓名。</w:t>
      </w:r>
    </w:p>
    <w:p>
      <w:pPr>
        <w:widowControl/>
        <w:snapToGrid w:val="0"/>
        <w:ind w:firstLine="420" w:firstLineChars="200"/>
        <w:textAlignment w:val="top"/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7.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报考教师岗位的，如果所学专业与岗位条件中所列出的专业不一致的，须提供近5年年度考核表复印件。</w:t>
      </w:r>
    </w:p>
    <w:p>
      <w:pPr>
        <w:widowControl/>
        <w:snapToGrid w:val="0"/>
        <w:ind w:firstLine="420" w:firstLineChars="200"/>
        <w:textAlignment w:val="top"/>
        <w:rPr>
          <w:rFonts w:asciiTheme="minorEastAsia" w:hAnsiTheme="minorEastAsia" w:cstheme="minorEastAsia"/>
          <w:color w:val="auto"/>
          <w:kern w:val="0"/>
          <w:szCs w:val="21"/>
          <w:lang w:bidi="ar"/>
        </w:rPr>
      </w:pPr>
      <w:r>
        <w:rPr>
          <w:rFonts w:asciiTheme="minorEastAsia" w:hAnsiTheme="minorEastAsia" w:cstheme="minorEastAsia"/>
          <w:color w:val="auto"/>
          <w:kern w:val="0"/>
          <w:szCs w:val="21"/>
          <w:lang w:bidi="ar"/>
        </w:rPr>
        <w:t>8</w:t>
      </w:r>
      <w:r>
        <w:rPr>
          <w:rFonts w:hint="eastAsia" w:asciiTheme="minorEastAsia" w:hAnsiTheme="minorEastAsia" w:cstheme="minorEastAsia"/>
          <w:color w:val="auto"/>
          <w:kern w:val="0"/>
          <w:szCs w:val="21"/>
          <w:lang w:bidi="ar"/>
        </w:rPr>
        <w:t>.此表须双面打印。</w:t>
      </w:r>
    </w:p>
    <w:sectPr>
      <w:pgSz w:w="11906" w:h="16838"/>
      <w:pgMar w:top="1928" w:right="1474" w:bottom="1814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B7C4D"/>
    <w:rsid w:val="00004C17"/>
    <w:rsid w:val="000737A8"/>
    <w:rsid w:val="000B6B40"/>
    <w:rsid w:val="00124323"/>
    <w:rsid w:val="00133B32"/>
    <w:rsid w:val="00142140"/>
    <w:rsid w:val="00182680"/>
    <w:rsid w:val="00197436"/>
    <w:rsid w:val="00202F2D"/>
    <w:rsid w:val="00241864"/>
    <w:rsid w:val="002E020D"/>
    <w:rsid w:val="00304E74"/>
    <w:rsid w:val="003771EF"/>
    <w:rsid w:val="0039425D"/>
    <w:rsid w:val="00396D89"/>
    <w:rsid w:val="003F1192"/>
    <w:rsid w:val="00400CA5"/>
    <w:rsid w:val="0040128E"/>
    <w:rsid w:val="00453CC7"/>
    <w:rsid w:val="00480507"/>
    <w:rsid w:val="004C046C"/>
    <w:rsid w:val="004C3029"/>
    <w:rsid w:val="004C42D3"/>
    <w:rsid w:val="004F62E8"/>
    <w:rsid w:val="004F6FF3"/>
    <w:rsid w:val="00506C87"/>
    <w:rsid w:val="00513CBA"/>
    <w:rsid w:val="00516A79"/>
    <w:rsid w:val="005A7D53"/>
    <w:rsid w:val="00600AEF"/>
    <w:rsid w:val="00601E42"/>
    <w:rsid w:val="00647D02"/>
    <w:rsid w:val="006C1B90"/>
    <w:rsid w:val="00791D72"/>
    <w:rsid w:val="007E7F55"/>
    <w:rsid w:val="007F0468"/>
    <w:rsid w:val="00807E5B"/>
    <w:rsid w:val="0090433C"/>
    <w:rsid w:val="00A172A2"/>
    <w:rsid w:val="00AA4336"/>
    <w:rsid w:val="00B514B0"/>
    <w:rsid w:val="00C24751"/>
    <w:rsid w:val="00CD0C7B"/>
    <w:rsid w:val="00CE5C2D"/>
    <w:rsid w:val="00D41C0A"/>
    <w:rsid w:val="00D663CA"/>
    <w:rsid w:val="00D76C66"/>
    <w:rsid w:val="00D824AC"/>
    <w:rsid w:val="00D94029"/>
    <w:rsid w:val="00E07E3C"/>
    <w:rsid w:val="00E615E0"/>
    <w:rsid w:val="00EA2305"/>
    <w:rsid w:val="00EE3016"/>
    <w:rsid w:val="00F42B3A"/>
    <w:rsid w:val="00F51F86"/>
    <w:rsid w:val="00F54DED"/>
    <w:rsid w:val="00FC46AB"/>
    <w:rsid w:val="00FE2C2E"/>
    <w:rsid w:val="106043C7"/>
    <w:rsid w:val="1AE92CAB"/>
    <w:rsid w:val="1C7744AD"/>
    <w:rsid w:val="230F5567"/>
    <w:rsid w:val="2A762BE5"/>
    <w:rsid w:val="2F430CE4"/>
    <w:rsid w:val="3A8C667A"/>
    <w:rsid w:val="3F863D15"/>
    <w:rsid w:val="40B3646C"/>
    <w:rsid w:val="45697D12"/>
    <w:rsid w:val="4F0A40EE"/>
    <w:rsid w:val="52164A38"/>
    <w:rsid w:val="5954482A"/>
    <w:rsid w:val="62BB7C4D"/>
    <w:rsid w:val="636131EB"/>
    <w:rsid w:val="754533DE"/>
    <w:rsid w:val="759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犍为县教育局</Company>
  <Pages>2</Pages>
  <Words>917</Words>
  <Characters>352</Characters>
  <Lines>2</Lines>
  <Paragraphs>2</Paragraphs>
  <TotalTime>0</TotalTime>
  <ScaleCrop>false</ScaleCrop>
  <LinksUpToDate>false</LinksUpToDate>
  <CharactersWithSpaces>1267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2023-07-11T06:13:00Z</dcterms:created>
  <dc:creator>月亮西จุ๊บ</dc:creator>
  <cp:lastModifiedBy>王佳</cp:lastModifiedBy>
  <cp:lastPrinted>2023-06-29T08:44:00Z</cp:lastPrinted>
  <dcterms:modified xsi:type="dcterms:W3CDTF">2023-07-11T06:17:38Z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D26C7A404A56491384E1B5721E174BCB</vt:lpwstr>
  </property>
</Properties>
</file>