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315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03133"/>
          <w:spacing w:val="0"/>
          <w:kern w:val="0"/>
          <w:sz w:val="44"/>
          <w:szCs w:val="44"/>
          <w:shd w:val="clear" w:fill="FFFFFF"/>
          <w:lang w:val="en-US" w:eastAsia="zh-CN" w:bidi="ar"/>
        </w:rPr>
        <w:t>南昌高新区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03133"/>
          <w:spacing w:val="0"/>
          <w:kern w:val="0"/>
          <w:sz w:val="44"/>
          <w:szCs w:val="44"/>
          <w:shd w:val="clear" w:fill="FFFFFF"/>
          <w:lang w:val="en-US" w:eastAsia="zh-CN" w:bidi="ar"/>
        </w:rPr>
        <w:t>2023年全省选调中小学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315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03133"/>
          <w:spacing w:val="0"/>
          <w:kern w:val="0"/>
          <w:sz w:val="44"/>
          <w:szCs w:val="44"/>
          <w:shd w:val="clear" w:fill="FFFFFF"/>
          <w:lang w:val="en-US" w:eastAsia="zh-CN" w:bidi="ar"/>
        </w:rPr>
        <w:t>在编教师同意报考证明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</w:t>
      </w:r>
      <w:r>
        <w:rPr>
          <w:rFonts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我校教师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，身份证号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于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月通过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进入教师队伍，在我校任教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(学段+学科+年限)，现为我校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（是否在编）教师。其现实表现情况：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经研究同意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同志参加南昌高新区2023年全省教师选调考试，并在其入选后为其办理调动手续。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                学校盖章：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43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 县区教育主管部门盖章：                              县区人社部门盖章：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288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FFFFF"/>
          <w:lang w:val="en-US" w:eastAsia="zh-CN" w:bidi="ar"/>
        </w:rPr>
        <w:t>年   月 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03133"/>
          <w:spacing w:val="0"/>
          <w:sz w:val="27"/>
          <w:szCs w:val="27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0D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2023-05-30T08:27:33Z</dcterms:created>
  <dc:creator>ht</dc:creator>
  <cp:lastModifiedBy>ht</cp:lastModifiedBy>
  <dcterms:modified xsi:type="dcterms:W3CDTF">2023-05-30T08:27:58Z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D0D2BEA727954E43BE5079C20000277F_12</vt:lpwstr>
  </property>
</Properties>
</file>