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9" w:rsidRDefault="006A5B21">
      <w:pPr>
        <w:spacing w:line="300" w:lineRule="exact"/>
        <w:ind w:right="-471"/>
        <w:jc w:val="left"/>
        <w:rPr>
          <w:rFonts w:ascii="仿宋_GB2312" w:hAnsi="宋体"/>
          <w:color w:val="000000" w:themeColor="text1"/>
          <w:szCs w:val="21"/>
        </w:rPr>
      </w:pPr>
      <w:r>
        <w:rPr>
          <w:rFonts w:ascii="仿宋_GB2312" w:hAnsi="宋体" w:hint="eastAsia"/>
          <w:color w:val="000000" w:themeColor="text1"/>
          <w:szCs w:val="21"/>
        </w:rPr>
        <w:t>附表</w:t>
      </w:r>
      <w:r w:rsidR="00455F24">
        <w:rPr>
          <w:rFonts w:ascii="仿宋_GB2312" w:hAnsi="宋体" w:hint="eastAsia"/>
          <w:color w:val="000000" w:themeColor="text1"/>
          <w:szCs w:val="21"/>
        </w:rPr>
        <w:t>4</w:t>
      </w:r>
      <w:bookmarkStart w:id="0" w:name="_GoBack"/>
      <w:bookmarkEnd w:id="0"/>
      <w:r>
        <w:rPr>
          <w:rFonts w:ascii="仿宋_GB2312" w:hAnsi="宋体" w:hint="eastAsia"/>
          <w:color w:val="000000" w:themeColor="text1"/>
          <w:szCs w:val="21"/>
        </w:rPr>
        <w:t>：</w:t>
      </w:r>
    </w:p>
    <w:p w:rsidR="009A3159" w:rsidRDefault="006A5B21">
      <w:pPr>
        <w:spacing w:line="460" w:lineRule="exact"/>
        <w:ind w:right="-47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自治区农业农村厅直属事业单位2022年度公开招聘工作人员报名联系方式表</w:t>
      </w:r>
    </w:p>
    <w:tbl>
      <w:tblPr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 w:rsidR="009A3159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3276165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3243502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何骥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梁思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思</w:t>
            </w:r>
            <w:proofErr w:type="gramEnd"/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韦炳佩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广西南宁市西乡塘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下均路10号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15807733049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陆吉凤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广西桂林市金鸡路17号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gxcks2020@126.com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广西特色作物研究院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13507730613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蒋恩杰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http://nynct.gxzf.gov.cn/tszwyjy/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广西桂林市七星区普陀路40号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广西特色作物研究院人事科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广西农业广播电视学校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0771-2182970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梁永伟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广西南宁市七星路135号自治区农业农村厅3号楼5楼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gxqngx@163.com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广西壮族自治区养蜂指导站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0771-5829915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罗盈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广西南宁市七星路135号农业农村厅办公区1号楼415房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gxyfz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5829915@163.com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530012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0771-5855122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0771-3103769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谢宇舟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马宇毅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广西南宁市友爱北路51号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广西壮族自治区兽医研究所人事科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郑威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黄芬香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刘巧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南宁市兴宁区</w:t>
            </w:r>
            <w:proofErr w:type="gramStart"/>
            <w:r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  <w:t>武路24-1号</w:t>
            </w:r>
            <w:r>
              <w:rPr>
                <w:rFonts w:asciiTheme="minorEastAsia" w:hAnsiTheme="minorEastAsia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李芳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芳</w:t>
            </w:r>
            <w:proofErr w:type="gramEnd"/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肖丽华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广西南宁市兴宁区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武路24-2号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广西壮族自治区畜禽品种改良站人事科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广西壮族自治区北海渔业基地管理中心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0779-3906759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0779-3969781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王红霞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梁焕秋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广西北海市银海区美景路99号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bhyyjdglzxrjk@163.com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536000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广西农牧工程学校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管子言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淡艳菲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http://www.lzmx.net/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广西柳州市柳北区沙塘街45号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广西桂林农业学校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苏力燕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周玉辉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https://glnx.com.cn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广西桂林市雁山区雁山镇雁山街346号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541000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广西梧州农业学校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姚文丽</w:t>
            </w:r>
          </w:p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陈慧萍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http://www.gxwznx.com/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广西贺州市建设东路156-1号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wznxrsk2010@163.com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542899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广西百色农业学校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杨少波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唐莲珍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http://www.gxbsnx.com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广西百色市右江区城乡路100号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bngkzp@163.com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533000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广西钦州农业学校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陈贵才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黄喜荣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http://www.gxqznx.com/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广西钦州市钦南区南珠东大街88号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qznxrsk@126.com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535000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机电工程学校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0771-2260361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黄兹莉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http://www.gxjdgc.com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南宁市西乡塘区安吉大道16号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广西水产畜牧学校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王佳红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南宁市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青秀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区锦春路14号（东门）</w:t>
            </w:r>
          </w:p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南宁市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青秀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区青山路7号（西门）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scrsk001@163.com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广西农业工程职业技术学院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0771-6600686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0771-6600681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0771-6600689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卢老师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李老师</w:t>
            </w:r>
          </w:p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梁老师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http://www.gxngy.cn/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广西崇左市扶绥县空港大道 25 号广西农业工程职业技术学院行政办公楼6楼606、607室组织人事处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柳州种畜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0772—7971072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覃立恒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广西柳州市柳北区沙塘镇走马坪广西壮族自治区柳州种畜场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9A3159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广西壮族自治区百朋种畜</w:t>
            </w:r>
            <w:proofErr w:type="gramEnd"/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0772-7491381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梁春意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广西柳州市柳江区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百朋镇百朋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街100号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gxqbpzxc@193.com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9" w:rsidRDefault="006A5B21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545102</w:t>
            </w:r>
          </w:p>
        </w:tc>
      </w:tr>
    </w:tbl>
    <w:p w:rsidR="009A3159" w:rsidRDefault="009A3159">
      <w:pPr>
        <w:tabs>
          <w:tab w:val="left" w:pos="750"/>
        </w:tabs>
        <w:rPr>
          <w:rFonts w:ascii="宋体" w:eastAsia="宋体" w:hAnsi="宋体" w:cs="Times New Roman"/>
          <w:color w:val="000000" w:themeColor="text1"/>
          <w:szCs w:val="21"/>
        </w:rPr>
      </w:pPr>
    </w:p>
    <w:sectPr w:rsidR="009A3159">
      <w:footerReference w:type="even" r:id="rId8"/>
      <w:footerReference w:type="default" r:id="rId9"/>
      <w:pgSz w:w="16838" w:h="11906" w:orient="landscape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77" w:rsidRDefault="000A0977">
      <w:r>
        <w:separator/>
      </w:r>
    </w:p>
  </w:endnote>
  <w:endnote w:type="continuationSeparator" w:id="0">
    <w:p w:rsidR="000A0977" w:rsidRDefault="000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9" w:rsidRDefault="006A5B2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159" w:rsidRDefault="009A31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9" w:rsidRDefault="006A5B2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5F24">
      <w:rPr>
        <w:rStyle w:val="a8"/>
        <w:noProof/>
      </w:rPr>
      <w:t>2</w:t>
    </w:r>
    <w:r>
      <w:rPr>
        <w:rStyle w:val="a8"/>
      </w:rPr>
      <w:fldChar w:fldCharType="end"/>
    </w:r>
  </w:p>
  <w:p w:rsidR="009A3159" w:rsidRDefault="009A3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77" w:rsidRDefault="000A0977">
      <w:r>
        <w:separator/>
      </w:r>
    </w:p>
  </w:footnote>
  <w:footnote w:type="continuationSeparator" w:id="0">
    <w:p w:rsidR="000A0977" w:rsidRDefault="000A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A0977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55F24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79738B4"/>
    <w:rsid w:val="15BD6891"/>
    <w:rsid w:val="1EDB3BEA"/>
    <w:rsid w:val="2C86128B"/>
    <w:rsid w:val="31FB0A59"/>
    <w:rsid w:val="48CC27AE"/>
    <w:rsid w:val="60A41E7E"/>
    <w:rsid w:val="7874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1003</cp:lastModifiedBy>
  <cp:revision>13</cp:revision>
  <cp:lastPrinted>2021-05-17T07:38:00Z</cp:lastPrinted>
  <dcterms:created xsi:type="dcterms:W3CDTF">2021-04-29T09:09:00Z</dcterms:created>
  <dcterms:modified xsi:type="dcterms:W3CDTF">2022-05-31T01:38:00Z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5E42F3B93FA048B880D91165872E3CEC</vt:lpwstr>
  </property>
</Properties>
</file>