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Cs w:val="32"/>
        </w:rPr>
        <w:t>考生健康申明卡及安全考试承诺书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考试项目：                 考生号（准考证号）：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身份证号：                 有效手机联系方式：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本人已认真阅读《2022年安徽省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宁国市</w:t>
      </w:r>
      <w:r>
        <w:rPr>
          <w:rFonts w:hint="eastAsia" w:ascii="仿宋_GB2312" w:hAnsi="仿宋_GB2312" w:eastAsia="仿宋_GB2312" w:cs="仿宋_GB2312"/>
          <w:kern w:val="0"/>
          <w:szCs w:val="32"/>
        </w:rPr>
        <w:t>中小学新任教师公开招聘笔试疫情防控须知》，已知悉不得参加考试的情形，本人承诺：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本人在考前不属于疫情防控要求隔离期、医学观察期或自我隔离期内的人群。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Cs w:val="32"/>
        </w:rPr>
        <w:t>本人考前已按规定要求落实防疫措施，在考前14天内按要求测量体温，做好健康监测，并如实填好健康监测记录表（见承诺书反面）。在参加考试期间，将自觉遵守考点各项防疫规定。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如在入场前和考试中有发烧（超过 37.3℃）或咳嗽等呼吸道症状，或健康码、行程码非绿码，本人自愿选择放弃考试，或若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具备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完成考试条件，听从考试工作人员安排进入备用隔离考场考试。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4.本人如因隐瞒或虚假填报引起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疫情</w:t>
      </w:r>
      <w:r>
        <w:rPr>
          <w:rFonts w:hint="eastAsia" w:ascii="仿宋_GB2312" w:hAnsi="仿宋_GB2312" w:eastAsia="仿宋_GB2312" w:cs="仿宋_GB2312"/>
          <w:kern w:val="0"/>
          <w:szCs w:val="32"/>
        </w:rPr>
        <w:t>传播或者有严重传播危险而影响公共安全的后果，本人将承担相应的法律责任，自愿接受《中华人民共和国刑法》《治安管理处罚法》《传染病防治法》和《关于依法惩治妨害新型冠状病毒感染肺炎疫情防控违法犯罪的意见》等法律法规的处罚和制裁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本人承诺信息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Cs w:val="32"/>
        </w:rPr>
        <w:t>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64"/>
        <w:jc w:val="both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考生本人签字： 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考生考前14天健康监测记录表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rPr>
          <w:rFonts w:hint="eastAsia" w:ascii="仿宋_GB2312" w:hAnsi="仿宋_GB2312" w:eastAsia="仿宋_GB2312" w:cs="仿宋_GB2312"/>
          <w:kern w:val="0"/>
          <w:szCs w:val="32"/>
        </w:rPr>
      </w:pPr>
    </w:p>
    <w:tbl>
      <w:tblPr>
        <w:tblStyle w:val="7"/>
        <w:tblW w:w="93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333"/>
        <w:gridCol w:w="1161"/>
        <w:gridCol w:w="982"/>
        <w:gridCol w:w="983"/>
        <w:gridCol w:w="1084"/>
        <w:gridCol w:w="1086"/>
        <w:gridCol w:w="1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75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line="520" w:lineRule="exact"/>
              <w:ind w:left="74" w:right="66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天 数</w:t>
            </w:r>
          </w:p>
        </w:tc>
        <w:tc>
          <w:tcPr>
            <w:tcW w:w="1333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line="520" w:lineRule="exact"/>
              <w:ind w:left="39" w:right="31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日 期</w:t>
            </w:r>
          </w:p>
        </w:tc>
        <w:tc>
          <w:tcPr>
            <w:tcW w:w="1161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line="520" w:lineRule="exact"/>
              <w:ind w:left="194"/>
              <w:textAlignment w:val="baseline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体温℃</w:t>
            </w:r>
          </w:p>
        </w:tc>
        <w:tc>
          <w:tcPr>
            <w:tcW w:w="1965" w:type="dxa"/>
            <w:gridSpan w:val="2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41"/>
              <w:textAlignment w:val="baseline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本人及家人是否有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41"/>
              <w:textAlignment w:val="baseline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发热、咳嗽等症状</w:t>
            </w:r>
          </w:p>
        </w:tc>
        <w:tc>
          <w:tcPr>
            <w:tcW w:w="2170" w:type="dxa"/>
            <w:gridSpan w:val="2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41"/>
              <w:textAlignment w:val="baseline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是否接触境外人员或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30"/>
              <w:textAlignment w:val="baseline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中高风险地区人员</w:t>
            </w:r>
          </w:p>
        </w:tc>
        <w:tc>
          <w:tcPr>
            <w:tcW w:w="1532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line="520" w:lineRule="exact"/>
              <w:ind w:left="250"/>
              <w:textAlignment w:val="baseline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520" w:lineRule="exact"/>
              <w:ind w:left="74" w:right="6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第 1 天</w:t>
            </w:r>
          </w:p>
        </w:tc>
        <w:tc>
          <w:tcPr>
            <w:tcW w:w="1333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520" w:lineRule="exact"/>
              <w:ind w:left="39" w:right="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27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" w:line="520" w:lineRule="exact"/>
              <w:ind w:left="194" w:right="17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" w:line="520" w:lineRule="exact"/>
              <w:ind w:left="214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1" w:line="520" w:lineRule="exact"/>
              <w:ind w:left="74" w:right="6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第 2 天</w:t>
            </w:r>
          </w:p>
        </w:tc>
        <w:tc>
          <w:tcPr>
            <w:tcW w:w="1333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1" w:line="520" w:lineRule="exact"/>
              <w:ind w:left="39" w:right="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520" w:lineRule="exact"/>
              <w:ind w:left="194" w:right="17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520" w:lineRule="exact"/>
              <w:ind w:left="214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175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1" w:line="520" w:lineRule="exact"/>
              <w:ind w:left="74" w:right="6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第 3 天</w:t>
            </w:r>
          </w:p>
        </w:tc>
        <w:tc>
          <w:tcPr>
            <w:tcW w:w="1333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1" w:line="520" w:lineRule="exact"/>
              <w:ind w:left="39" w:right="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29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 日</w:t>
            </w:r>
          </w:p>
        </w:tc>
        <w:tc>
          <w:tcPr>
            <w:tcW w:w="1161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520" w:lineRule="exact"/>
              <w:ind w:left="194" w:right="17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520" w:lineRule="exact"/>
              <w:ind w:left="214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520" w:lineRule="exact"/>
              <w:ind w:left="74" w:right="6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第 4 天</w:t>
            </w:r>
          </w:p>
        </w:tc>
        <w:tc>
          <w:tcPr>
            <w:tcW w:w="1333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520" w:lineRule="exact"/>
              <w:ind w:left="39" w:right="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520" w:lineRule="exact"/>
              <w:ind w:left="194" w:right="17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520" w:lineRule="exact"/>
              <w:ind w:left="214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520" w:lineRule="exact"/>
              <w:ind w:left="74" w:right="6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第 5 天</w:t>
            </w:r>
          </w:p>
        </w:tc>
        <w:tc>
          <w:tcPr>
            <w:tcW w:w="1333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520" w:lineRule="exact"/>
              <w:ind w:left="39" w:right="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 日</w:t>
            </w:r>
          </w:p>
        </w:tc>
        <w:tc>
          <w:tcPr>
            <w:tcW w:w="1161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520" w:lineRule="exact"/>
              <w:ind w:left="194" w:right="17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520" w:lineRule="exact"/>
              <w:ind w:left="214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520" w:lineRule="exact"/>
              <w:ind w:left="74" w:right="6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第 6 天</w:t>
            </w:r>
          </w:p>
        </w:tc>
        <w:tc>
          <w:tcPr>
            <w:tcW w:w="1333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520" w:lineRule="exact"/>
              <w:ind w:left="39" w:right="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line="520" w:lineRule="exact"/>
              <w:ind w:left="194" w:right="17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line="520" w:lineRule="exact"/>
              <w:ind w:left="214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1" w:line="520" w:lineRule="exact"/>
              <w:ind w:left="74" w:right="6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第 7 天</w:t>
            </w:r>
          </w:p>
        </w:tc>
        <w:tc>
          <w:tcPr>
            <w:tcW w:w="1333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1" w:line="520" w:lineRule="exact"/>
              <w:ind w:left="39" w:right="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 日</w:t>
            </w:r>
          </w:p>
        </w:tc>
        <w:tc>
          <w:tcPr>
            <w:tcW w:w="1161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520" w:lineRule="exact"/>
              <w:ind w:left="194" w:right="17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520" w:lineRule="exact"/>
              <w:ind w:left="214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1" w:line="520" w:lineRule="exact"/>
              <w:ind w:left="74" w:right="6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第 8 天</w:t>
            </w:r>
          </w:p>
        </w:tc>
        <w:tc>
          <w:tcPr>
            <w:tcW w:w="1333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1" w:line="520" w:lineRule="exact"/>
              <w:ind w:left="39" w:right="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 日</w:t>
            </w:r>
          </w:p>
        </w:tc>
        <w:tc>
          <w:tcPr>
            <w:tcW w:w="1161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520" w:lineRule="exact"/>
              <w:ind w:left="194" w:right="17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520" w:lineRule="exact"/>
              <w:ind w:left="214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520" w:lineRule="exact"/>
              <w:ind w:left="74" w:right="6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第 9 天</w:t>
            </w:r>
          </w:p>
        </w:tc>
        <w:tc>
          <w:tcPr>
            <w:tcW w:w="1333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520" w:lineRule="exact"/>
              <w:ind w:left="39" w:right="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 日</w:t>
            </w:r>
          </w:p>
        </w:tc>
        <w:tc>
          <w:tcPr>
            <w:tcW w:w="1161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520" w:lineRule="exact"/>
              <w:ind w:left="194" w:right="17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520" w:lineRule="exact"/>
              <w:ind w:left="214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520" w:lineRule="exact"/>
              <w:ind w:left="74" w:right="66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第 10 天</w:t>
            </w:r>
          </w:p>
        </w:tc>
        <w:tc>
          <w:tcPr>
            <w:tcW w:w="1333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520" w:lineRule="exact"/>
              <w:ind w:left="39" w:right="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 日</w:t>
            </w:r>
          </w:p>
        </w:tc>
        <w:tc>
          <w:tcPr>
            <w:tcW w:w="1161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line="520" w:lineRule="exact"/>
              <w:ind w:left="194" w:right="17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line="520" w:lineRule="exact"/>
              <w:ind w:left="214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1" w:line="520" w:lineRule="exact"/>
              <w:ind w:left="74" w:right="66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第 11 天</w:t>
            </w:r>
          </w:p>
        </w:tc>
        <w:tc>
          <w:tcPr>
            <w:tcW w:w="1333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1" w:line="520" w:lineRule="exact"/>
              <w:ind w:left="39" w:right="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 日</w:t>
            </w:r>
          </w:p>
        </w:tc>
        <w:tc>
          <w:tcPr>
            <w:tcW w:w="1161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520" w:lineRule="exact"/>
              <w:ind w:left="194" w:right="17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520" w:lineRule="exact"/>
              <w:ind w:left="214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520" w:lineRule="exact"/>
              <w:ind w:left="74" w:right="66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第 12 天</w:t>
            </w:r>
          </w:p>
        </w:tc>
        <w:tc>
          <w:tcPr>
            <w:tcW w:w="1333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520" w:lineRule="exact"/>
              <w:ind w:left="39" w:right="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 日</w:t>
            </w:r>
          </w:p>
        </w:tc>
        <w:tc>
          <w:tcPr>
            <w:tcW w:w="1161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520" w:lineRule="exact"/>
              <w:ind w:left="194" w:right="17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520" w:lineRule="exact"/>
              <w:ind w:left="214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520" w:lineRule="exact"/>
              <w:ind w:left="74" w:right="66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第 13 天</w:t>
            </w:r>
          </w:p>
        </w:tc>
        <w:tc>
          <w:tcPr>
            <w:tcW w:w="1333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520" w:lineRule="exact"/>
              <w:ind w:left="39" w:right="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 日</w:t>
            </w:r>
          </w:p>
        </w:tc>
        <w:tc>
          <w:tcPr>
            <w:tcW w:w="1161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520" w:lineRule="exact"/>
              <w:ind w:left="194" w:right="17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520" w:lineRule="exact"/>
              <w:ind w:left="214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175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520" w:lineRule="exact"/>
              <w:ind w:left="74" w:right="66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第 14 天</w:t>
            </w:r>
          </w:p>
        </w:tc>
        <w:tc>
          <w:tcPr>
            <w:tcW w:w="1333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520" w:lineRule="exact"/>
              <w:ind w:left="39" w:right="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 日</w:t>
            </w:r>
          </w:p>
        </w:tc>
        <w:tc>
          <w:tcPr>
            <w:tcW w:w="1161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line="520" w:lineRule="exact"/>
              <w:ind w:left="194" w:right="17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line="520" w:lineRule="exact"/>
              <w:ind w:right="203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line="520" w:lineRule="exact"/>
              <w:ind w:left="214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  <w:sz w:val="28"/>
        </w:rPr>
        <w:t>考</w:t>
      </w:r>
      <w:r>
        <w:rPr>
          <w:rFonts w:hint="eastAsia" w:ascii="仿宋_GB2312" w:hAnsi="仿宋_GB2312" w:eastAsia="仿宋_GB2312" w:cs="仿宋_GB2312"/>
          <w:spacing w:val="-3"/>
          <w:sz w:val="28"/>
        </w:rPr>
        <w:t>生</w:t>
      </w:r>
      <w:r>
        <w:rPr>
          <w:rFonts w:hint="eastAsia" w:ascii="仿宋_GB2312" w:hAnsi="仿宋_GB2312" w:eastAsia="仿宋_GB2312" w:cs="仿宋_GB2312"/>
          <w:sz w:val="28"/>
        </w:rPr>
        <w:t>本</w:t>
      </w:r>
      <w:r>
        <w:rPr>
          <w:rFonts w:hint="eastAsia" w:ascii="仿宋_GB2312" w:hAnsi="仿宋_GB2312" w:eastAsia="仿宋_GB2312" w:cs="仿宋_GB2312"/>
          <w:spacing w:val="-3"/>
          <w:sz w:val="28"/>
        </w:rPr>
        <w:t>人</w:t>
      </w:r>
      <w:r>
        <w:rPr>
          <w:rFonts w:hint="eastAsia" w:ascii="仿宋_GB2312" w:hAnsi="仿宋_GB2312" w:eastAsia="仿宋_GB2312" w:cs="仿宋_GB2312"/>
          <w:sz w:val="28"/>
        </w:rPr>
        <w:t>签字：</w:t>
      </w:r>
      <w:r>
        <w:rPr>
          <w:rFonts w:hint="eastAsia" w:ascii="仿宋_GB2312" w:hAnsi="仿宋_GB2312" w:eastAsia="仿宋_GB2312" w:cs="仿宋_GB2312"/>
          <w:sz w:val="28"/>
        </w:rPr>
        <w:tab/>
      </w:r>
      <w:r>
        <w:rPr>
          <w:rFonts w:hint="eastAsia" w:ascii="仿宋_GB2312" w:hAnsi="仿宋_GB2312" w:eastAsia="仿宋_GB2312" w:cs="仿宋_GB2312"/>
          <w:sz w:val="28"/>
        </w:rPr>
        <w:t xml:space="preserve">                 日期：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z w:val="15"/>
          <w:szCs w:val="15"/>
        </w:rPr>
        <w:t xml:space="preserve">                                                                                                       （正反两面打印）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1587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3"/>
        <w:rFonts w:ascii="宋体" w:hAnsi="宋体" w:eastAsia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YThlMDMxYWI3MTkxNDMzYjFkNDYyMGExZDNiN2UifQ=="/>
  </w:docVars>
  <w:rsids>
    <w:rsidRoot w:val="5CB67615"/>
    <w:rsid w:val="0022396C"/>
    <w:rsid w:val="002A2D9D"/>
    <w:rsid w:val="0030135A"/>
    <w:rsid w:val="00821600"/>
    <w:rsid w:val="00E13E66"/>
    <w:rsid w:val="08862D45"/>
    <w:rsid w:val="0B13248D"/>
    <w:rsid w:val="0D710395"/>
    <w:rsid w:val="12FE2064"/>
    <w:rsid w:val="174E022C"/>
    <w:rsid w:val="1BE42820"/>
    <w:rsid w:val="1E961FF5"/>
    <w:rsid w:val="1F1C595D"/>
    <w:rsid w:val="1F332339"/>
    <w:rsid w:val="21366A7E"/>
    <w:rsid w:val="222E31AF"/>
    <w:rsid w:val="29804D3A"/>
    <w:rsid w:val="351E36EF"/>
    <w:rsid w:val="3CC57077"/>
    <w:rsid w:val="417662C5"/>
    <w:rsid w:val="434E641D"/>
    <w:rsid w:val="462907DC"/>
    <w:rsid w:val="490D42BB"/>
    <w:rsid w:val="4C5B5467"/>
    <w:rsid w:val="579C25F6"/>
    <w:rsid w:val="5CB67615"/>
    <w:rsid w:val="5F5430F5"/>
    <w:rsid w:val="609A6F0A"/>
    <w:rsid w:val="67DD6221"/>
    <w:rsid w:val="68906A42"/>
    <w:rsid w:val="6AD05CCB"/>
    <w:rsid w:val="6C0A434B"/>
    <w:rsid w:val="73DE5C51"/>
    <w:rsid w:val="742A7349"/>
    <w:rsid w:val="747D56CB"/>
    <w:rsid w:val="74E334A8"/>
    <w:rsid w:val="75573A7F"/>
    <w:rsid w:val="77675681"/>
    <w:rsid w:val="7A721EDD"/>
    <w:rsid w:val="7EE4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link w:val="9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eastAsia="宋体"/>
      <w:b/>
      <w:bCs/>
      <w:szCs w:val="32"/>
    </w:rPr>
  </w:style>
  <w:style w:type="paragraph" w:styleId="2">
    <w:name w:val="heading 3"/>
    <w:basedOn w:val="1"/>
    <w:next w:val="1"/>
    <w:qFormat/>
    <w:locked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Heading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Footer Char"/>
    <w:basedOn w:val="8"/>
    <w:link w:val="4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11">
    <w:name w:val="Header Char"/>
    <w:basedOn w:val="8"/>
    <w:link w:val="5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paragraph" w:customStyle="1" w:styleId="12">
    <w:name w:val="Heading1"/>
    <w:basedOn w:val="1"/>
    <w:next w:val="1"/>
    <w:qFormat/>
    <w:uiPriority w:val="99"/>
    <w:pPr>
      <w:spacing w:before="100" w:beforeAutospacing="1" w:after="100" w:afterAutospacing="1"/>
      <w:jc w:val="left"/>
    </w:pPr>
    <w:rPr>
      <w:rFonts w:ascii="宋体" w:hAnsi="宋体" w:eastAsia="宋体"/>
      <w:kern w:val="44"/>
      <w:sz w:val="48"/>
      <w:szCs w:val="48"/>
    </w:rPr>
  </w:style>
  <w:style w:type="character" w:customStyle="1" w:styleId="13">
    <w:name w:val="NormalCharacter"/>
    <w:semiHidden/>
    <w:qFormat/>
    <w:uiPriority w:val="99"/>
  </w:style>
  <w:style w:type="paragraph" w:customStyle="1" w:styleId="14">
    <w:name w:val="HtmlNormal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5">
    <w:name w:val="p0"/>
    <w:basedOn w:val="1"/>
    <w:qFormat/>
    <w:uiPriority w:val="99"/>
    <w:rPr>
      <w:kern w:val="0"/>
      <w:szCs w:val="21"/>
    </w:rPr>
  </w:style>
  <w:style w:type="paragraph" w:customStyle="1" w:styleId="16">
    <w:name w:val="Table Paragraph"/>
    <w:basedOn w:val="1"/>
    <w:qFormat/>
    <w:uiPriority w:val="99"/>
    <w:rPr>
      <w:rFonts w:ascii="Microsoft JhengHei" w:hAnsi="Microsoft JhengHei" w:eastAsia="Microsoft JhengHei" w:cs="Microsoft JhengHei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773</Words>
  <Characters>795</Characters>
  <Lines>0</Lines>
  <Paragraphs>0</Paragraphs>
  <TotalTime>1</TotalTime>
  <ScaleCrop>false</ScaleCrop>
  <LinksUpToDate>false</LinksUpToDate>
  <CharactersWithSpaces>1026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2022-06-10T05:03:00Z</dcterms:created>
  <dc:creator>致中和</dc:creator>
  <cp:lastModifiedBy>Administrator</cp:lastModifiedBy>
  <cp:lastPrinted>2022-06-10T02:51:00Z</cp:lastPrinted>
  <dcterms:modified xsi:type="dcterms:W3CDTF">2022-06-10T09:20:59Z</dcterms:modified>
  <dc:title>广德市2022年中小学教师公开招聘考试笔试公告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F83AC50545654A388FCFB19D5C12A7FB</vt:lpwstr>
  </property>
</Properties>
</file>