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rPr>
          <w:rFonts w:hint="eastAsia" w:eastAsia="宋体"/>
          <w:lang w:eastAsia="zh-CN"/>
        </w:rPr>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r>
        <w:rPr>
          <w:rFonts w:hint="eastAsia"/>
          <w:color w:val="FF0000"/>
          <w:sz w:val="24"/>
          <w:lang w:eastAsia="zh-CN"/>
        </w:rPr>
        <w:t>注意：个人简历每段经历连续不间断</w:t>
      </w:r>
      <w:r>
        <w:rPr>
          <w:rFonts w:hint="eastAsia"/>
          <w:color w:val="FF0000"/>
          <w:sz w:val="24"/>
          <w:lang w:eastAsia="zh-CN"/>
        </w:rPr>
        <w:t>。</w:t>
      </w:r>
      <w:bookmarkStart w:id="3" w:name="_GoBack"/>
      <w:bookmarkEnd w:id="3"/>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73B08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129</TotalTime>
  <ScaleCrop>false</ScaleCrop>
  <LinksUpToDate>false</LinksUpToDate>
  <CharactersWithSpaces>5674</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2022-05-06T07:14:29Z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088024B186B74C279D4BE497E19CD7E0</vt:lpwstr>
  </property>
</Properties>
</file>