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692E" w14:textId="77777777" w:rsidR="00340657" w:rsidRDefault="00340657" w:rsidP="00340657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07E303C6" w14:textId="77777777" w:rsidR="00340657" w:rsidRDefault="00340657" w:rsidP="00340657">
      <w:pPr>
        <w:spacing w:line="600" w:lineRule="exact"/>
        <w:jc w:val="center"/>
        <w:rPr>
          <w:rFonts w:ascii="仿宋" w:hAnsi="仿宋" w:cs="仿宋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年岳阳市教育体育局直属学校公开招聘教师岗位表</w:t>
      </w:r>
    </w:p>
    <w:tbl>
      <w:tblPr>
        <w:tblW w:w="13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918"/>
        <w:gridCol w:w="1061"/>
        <w:gridCol w:w="1275"/>
        <w:gridCol w:w="1770"/>
        <w:gridCol w:w="1422"/>
        <w:gridCol w:w="4755"/>
      </w:tblGrid>
      <w:tr w:rsidR="00340657" w14:paraId="22CD515A" w14:textId="77777777" w:rsidTr="00EF625E">
        <w:trPr>
          <w:trHeight w:val="7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4725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40C70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DF66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招聘</w:t>
            </w:r>
          </w:p>
          <w:p w14:paraId="6FB3E0A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计划数</w:t>
            </w:r>
          </w:p>
          <w:p w14:paraId="62BF63A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(个)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FD669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性别要求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16FE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年龄</w:t>
            </w:r>
          </w:p>
          <w:p w14:paraId="281FEBFB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要求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CD30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最低学历（学位）要求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87B0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专业要求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47A1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其他要求</w:t>
            </w:r>
          </w:p>
        </w:tc>
      </w:tr>
      <w:tr w:rsidR="00340657" w14:paraId="277E07CC" w14:textId="77777777" w:rsidTr="00EF625E">
        <w:trPr>
          <w:trHeight w:val="720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6A09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岳阳市岳阳中学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CACB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高中政治教师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A776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316C9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E069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FCC6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2A8A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政治学类、哲学类、教育学类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CB87B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4ADD58CB" w14:textId="77777777" w:rsidTr="00EF625E">
        <w:trPr>
          <w:trHeight w:val="720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DF10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4842B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高中化学教师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F2B4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D265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43A0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2424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6938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化学类、教育学类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6C98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7C92B2C3" w14:textId="77777777" w:rsidTr="00EF625E">
        <w:trPr>
          <w:trHeight w:val="720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4320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岳阳市第一中学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0C91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高中物理教师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EF27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9604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0615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2E14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9541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物理学类、教育学类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C7EA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4B3C3891" w14:textId="77777777" w:rsidTr="00EF625E">
        <w:trPr>
          <w:trHeight w:val="720"/>
        </w:trPr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0DF99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EB4B2" w14:textId="77777777" w:rsidR="00340657" w:rsidRDefault="00340657" w:rsidP="00EF625E">
            <w:pPr>
              <w:widowControl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高中政治教师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6C86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3436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CB4E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50BD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4E01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政治学类、哲学类、教育学类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6E000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07C2A6BA" w14:textId="77777777" w:rsidTr="00EF625E">
        <w:trPr>
          <w:trHeight w:val="720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2E0F9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岳阳市第一职业中等专业学校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DA98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机电技术教育专任教师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E015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6BAF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EF3A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59B9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FC959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机电技术教育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C4A1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5F2B778C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2EFA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0E1D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自动化专任教师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3C3F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21860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DEA7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813D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F208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自动化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00F6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2643011A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6183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CC8F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物联网专任教师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62EF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4193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80CE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3BD0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8925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计算机类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2B55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6E8AD419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E150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91AB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视觉传达设计专任教师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387D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04D3B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F946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CB6D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023C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8C3C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6C8ACF4E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7AF2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65C2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工艺美术专任教师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94159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CA14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36E7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0BC7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C06A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工艺美术、艺术设计学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7858B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567EC1ED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FCAD0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4618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计算机专任教师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F762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5844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048C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58C0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8F0A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计算机类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5454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25E306F5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28FD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516C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旅游管理专任教师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7AAC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08AD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BF49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2F01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174C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旅游管理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9C8A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48DE0A0A" w14:textId="77777777" w:rsidTr="00EF625E">
        <w:trPr>
          <w:trHeight w:val="72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EB48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F87F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茶学专任教师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0C78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479D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2EC1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931E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B960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茶学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745C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49DA67E2" w14:textId="77777777" w:rsidTr="00EF625E">
        <w:trPr>
          <w:trHeight w:val="94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3F46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4EEC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shd w:val="clear" w:color="auto" w:fill="FFFFFF"/>
              </w:rPr>
              <w:t>英语专任教师兼翻译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9722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D39E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336F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FCE90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42C5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英语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546F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1.与岗位相应的教师资格证、普通话二级乙等及以上；</w:t>
            </w:r>
          </w:p>
          <w:p w14:paraId="43205144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2.具有英语翻译证书。</w:t>
            </w:r>
          </w:p>
        </w:tc>
      </w:tr>
      <w:tr w:rsidR="00340657" w14:paraId="586859B8" w14:textId="77777777" w:rsidTr="00EF625E">
        <w:trPr>
          <w:trHeight w:val="88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01C3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694D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数控车工实习指导教师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9AEF0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90023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6F51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62E6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专科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00416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数控技术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97677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1.与岗位相应的教师资格证、普通话二级乙等及以上；</w:t>
            </w:r>
          </w:p>
          <w:p w14:paraId="34F28F1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2.具有高级工及以上等级证书。</w:t>
            </w:r>
          </w:p>
        </w:tc>
      </w:tr>
      <w:tr w:rsidR="00340657" w14:paraId="19C277C2" w14:textId="77777777" w:rsidTr="00EF625E">
        <w:trPr>
          <w:trHeight w:val="120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6C50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2826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学前教育专任教师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26F5A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6D52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BB34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86AA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本科（学士）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1532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学前教育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0C781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  <w:tr w:rsidR="00340657" w14:paraId="2BBFDD35" w14:textId="77777777" w:rsidTr="00EF625E">
        <w:trPr>
          <w:trHeight w:val="720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9036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岳阳市特殊教育学校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53E0C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特殊教育教师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A16D8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B370F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C0515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35周岁以下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BA6CE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专科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B252D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特殊教育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DD7E2" w14:textId="77777777" w:rsidR="00340657" w:rsidRDefault="00340657" w:rsidP="00EF62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与岗位相应的教师资格证、普通话二级乙等及以上</w:t>
            </w:r>
          </w:p>
        </w:tc>
      </w:tr>
    </w:tbl>
    <w:p w14:paraId="0D1CBDAC" w14:textId="77777777" w:rsidR="004D111A" w:rsidRPr="00340657" w:rsidRDefault="004D111A"/>
    <w:sectPr w:rsidR="004D111A" w:rsidRPr="00340657" w:rsidSect="003406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57"/>
    <w:rsid w:val="00340657"/>
    <w:rsid w:val="004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0C25"/>
  <w15:chartTrackingRefBased/>
  <w15:docId w15:val="{AE7329C7-D81D-4EB9-A26D-FABF0D6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4065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406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2022-04-22T09:01:00Z</dcterms:created>
  <dcterms:modified xsi:type="dcterms:W3CDTF">2022-04-22T09:02:00Z</dcterms:modified>
</cp:coreProperties>
</file>