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30B4A81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2021-07-02T03:20:20Z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B28D39E27D0D45C68D79F7070FA1A552</vt:lpwstr>
  </property>
</Properties>
</file>