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小标宋简体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夹江县</w:t>
      </w:r>
      <w:r>
        <w:rPr>
          <w:rFonts w:hint="eastAsia" w:ascii="Times New Roman" w:hAnsi="Times New Roman" w:eastAsia="方正小标宋简体"/>
          <w:sz w:val="44"/>
          <w:lang w:eastAsia="zh-CN"/>
        </w:rPr>
        <w:t>县</w:t>
      </w:r>
      <w:r>
        <w:rPr>
          <w:rFonts w:hint="eastAsia" w:ascii="Times New Roman" w:hAnsi="Times New Roman" w:eastAsia="方正小标宋简体"/>
          <w:sz w:val="44"/>
        </w:rPr>
        <w:t>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00" w:afterLines="0" w:line="600" w:lineRule="exact"/>
        <w:ind w:firstLine="72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ascii="宋体" w:hAnsi="宋体"/>
          <w:bCs/>
          <w:sz w:val="24"/>
          <w:shd w:val="clear" w:color="auto" w:fill="FFFFFF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412750</wp:posOffset>
            </wp:positionV>
            <wp:extent cx="2855595" cy="2265680"/>
            <wp:effectExtent l="0" t="0" r="9525" b="5080"/>
            <wp:wrapSquare wrapText="bothSides"/>
            <wp:docPr id="2" name="图片 1" descr="C:\Users\Administrator\Desktop\微信图片_2019032616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微信图片_20190326162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zh-CN"/>
        </w:rPr>
        <w:t>夹江，蜀之良邑。因青衣江在此形成“两岸青山相对出，一江碧水自中流”的绝妙景观而得名。夏为梁州之域，汉为巴蜀之地，隋开皇十三年置县，至今已有1400多年历史。辖7镇、2街道，县域面积749平方公里，人口35万。县境山、丘、坝各约占三分之一，年平均气温17．1℃，有青衣江、稚川河、金牛河、马村河及中小型水库三十多座，水资源十分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00" w:afterLines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615950</wp:posOffset>
            </wp:positionV>
            <wp:extent cx="3164840" cy="1764030"/>
            <wp:effectExtent l="0" t="0" r="5080" b="3810"/>
            <wp:wrapSquare wrapText="bothSides"/>
            <wp:docPr id="8" name="图片 8" descr="about_ml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bout_ml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zh-CN"/>
        </w:rPr>
        <w:t>夹江，天府明珠。地处四川省西南，西傍峨眉山、南临乐山大佛、北接眉山三苏故里，成昆铁路以及成乐、乐雅高速穿境而过，1小时可达成都，二十分钟可达乐山、峨眉山。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00" w:afterLines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夹江，钟灵毓秀。二千四百七十余尊摩崖造像伫立青衣江畔，雄山秀水自成天然图画，诗仙李白在此留下了“峨眉山月半轮秋，影入平羌江水流”的绝妙诗句。历史人文和自然景观辉耀长空，历经千年的“手工竹纸制作技艺”和“夹江年画”成为国家级非物质文化遗产，夹江人民劳动创造的东风堰成为世界灌溉工程遗产，千佛岩成为国家级保护文物。总体来看，夹江有以下四大名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00" w:afterLines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581025</wp:posOffset>
            </wp:positionV>
            <wp:extent cx="2427605" cy="1605915"/>
            <wp:effectExtent l="0" t="0" r="10795" b="9525"/>
            <wp:wrapSquare wrapText="bothSides"/>
            <wp:docPr id="3" name="图片 3" descr="about_ml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bout_ml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zh-CN"/>
        </w:rPr>
        <w:t>一是“瓷”。夹江是“中国西部瓷都”。跟随改革开放步伐，点燃了第一炉窑火，陶瓷产业集群创造了享誉经济学界的“夹江现象”，陶瓷产量占全省的80％、全国的8％。2020年陶瓷集群收益达到350亿元。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00" w:afterLines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2225040</wp:posOffset>
            </wp:positionV>
            <wp:extent cx="3098165" cy="1353185"/>
            <wp:effectExtent l="0" t="0" r="10795" b="3175"/>
            <wp:wrapSquare wrapText="bothSides"/>
            <wp:docPr id="6" name="图片 6" descr="about_m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bout_ml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zh-CN"/>
        </w:rPr>
        <w:t>二是“纸”。夹江是“千年竹纸之乡”。夹江手工造纸，师承古法，传承晋代“竹纸”传统工艺，明清两代列为“贡纸”，钦定为科场所用之“文闱卷纸”。夹江手工造纸技师曾多次到美国、加拿大、意大利表演，被西方人誉为“东方瑰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00" w:afterLines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三是“茶”。夹江是“全国重点产茶县”。茶叶种植、生产，已有上千年历史，建成绿茶出口基地30万亩，茶产业综合产值达63.6亿元，获评“全国重点产茶县”“中国绿茶出口强县”。擦亮出口绿茶金字招牌，完成绿茶出口3.2万吨，出口额突破15亿元，获“四川茶业十强县”“全国茶业百强县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00" w:afterLines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四是“核”。夹江是“中国民用核技术产业基地”。依托县域优势，重点建设全国唯一的核技术应用产业园，培育发展放射医疗设备、放射性药物、同位素应用等相关核技术应用产业。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00" w:afterLines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99060</wp:posOffset>
            </wp:positionV>
            <wp:extent cx="3062605" cy="1673225"/>
            <wp:effectExtent l="0" t="0" r="635" b="3175"/>
            <wp:wrapSquare wrapText="bothSides"/>
            <wp:docPr id="4" name="图片 4" descr="about_m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bout_ml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zh-CN"/>
        </w:rPr>
        <w:t>2020年,全县地区生产总值完成215.2亿元、增长4.6%，规上工业增加值增长6%，全社会固定资产投资154.2亿元、增长10%，社会消费品零售总额71.6亿元，地方一般公共预算收入7.67亿元、同口径增长7.5%，城镇居民人均可支配收入39760元、增长6.5%，农村居民人均可支配收入20582元、增长9.5%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41" w:right="1469" w:bottom="1588" w:left="14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y1u5d9AAAAACAQAADwAAAAAAAAABACAAAAAi&#10;AAAAZHJzL2Rvd25yZXYueG1sUEsBAhQAFAAAAAgAh07iQKRzUBugAQAARwMAAA4AAAAAAAAAAQAg&#10;AAAAHw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DA"/>
    <w:rsid w:val="000134D2"/>
    <w:rsid w:val="00026500"/>
    <w:rsid w:val="00065ED0"/>
    <w:rsid w:val="000668E9"/>
    <w:rsid w:val="000715B6"/>
    <w:rsid w:val="00073853"/>
    <w:rsid w:val="00075B33"/>
    <w:rsid w:val="00094BA7"/>
    <w:rsid w:val="00094F06"/>
    <w:rsid w:val="000A67B3"/>
    <w:rsid w:val="000B408E"/>
    <w:rsid w:val="000F133D"/>
    <w:rsid w:val="000F3C6E"/>
    <w:rsid w:val="000F3D99"/>
    <w:rsid w:val="00111B69"/>
    <w:rsid w:val="00113EFA"/>
    <w:rsid w:val="001312C4"/>
    <w:rsid w:val="00146023"/>
    <w:rsid w:val="00147EEA"/>
    <w:rsid w:val="00152D04"/>
    <w:rsid w:val="001546F9"/>
    <w:rsid w:val="0015782E"/>
    <w:rsid w:val="00161494"/>
    <w:rsid w:val="00165610"/>
    <w:rsid w:val="00174D3E"/>
    <w:rsid w:val="001777B8"/>
    <w:rsid w:val="00177AA9"/>
    <w:rsid w:val="00187AB6"/>
    <w:rsid w:val="001A20EE"/>
    <w:rsid w:val="001B3653"/>
    <w:rsid w:val="001B5FED"/>
    <w:rsid w:val="001C6CA7"/>
    <w:rsid w:val="001D4984"/>
    <w:rsid w:val="00204820"/>
    <w:rsid w:val="00226A27"/>
    <w:rsid w:val="00231174"/>
    <w:rsid w:val="00243705"/>
    <w:rsid w:val="002462D0"/>
    <w:rsid w:val="00247C83"/>
    <w:rsid w:val="00273861"/>
    <w:rsid w:val="002B5CCB"/>
    <w:rsid w:val="002F5E6C"/>
    <w:rsid w:val="0031267C"/>
    <w:rsid w:val="00320902"/>
    <w:rsid w:val="00326C5D"/>
    <w:rsid w:val="00347529"/>
    <w:rsid w:val="0038573C"/>
    <w:rsid w:val="003B56D0"/>
    <w:rsid w:val="003D08AD"/>
    <w:rsid w:val="003D5784"/>
    <w:rsid w:val="003E1974"/>
    <w:rsid w:val="003E53E1"/>
    <w:rsid w:val="003F0634"/>
    <w:rsid w:val="004025C9"/>
    <w:rsid w:val="0040395C"/>
    <w:rsid w:val="004042F8"/>
    <w:rsid w:val="00405A41"/>
    <w:rsid w:val="00440F77"/>
    <w:rsid w:val="00455AE9"/>
    <w:rsid w:val="00457970"/>
    <w:rsid w:val="004B114B"/>
    <w:rsid w:val="004B3546"/>
    <w:rsid w:val="004C6E28"/>
    <w:rsid w:val="004D2EFE"/>
    <w:rsid w:val="004E6D8D"/>
    <w:rsid w:val="0051245F"/>
    <w:rsid w:val="005131E3"/>
    <w:rsid w:val="00524CFB"/>
    <w:rsid w:val="00534633"/>
    <w:rsid w:val="00552E35"/>
    <w:rsid w:val="0057294E"/>
    <w:rsid w:val="00573E98"/>
    <w:rsid w:val="00586247"/>
    <w:rsid w:val="005A52EB"/>
    <w:rsid w:val="005D2743"/>
    <w:rsid w:val="005E1672"/>
    <w:rsid w:val="00604F98"/>
    <w:rsid w:val="006128E9"/>
    <w:rsid w:val="00614DA1"/>
    <w:rsid w:val="006433AE"/>
    <w:rsid w:val="0064782A"/>
    <w:rsid w:val="0065163C"/>
    <w:rsid w:val="00653F48"/>
    <w:rsid w:val="00656286"/>
    <w:rsid w:val="00685B05"/>
    <w:rsid w:val="00687311"/>
    <w:rsid w:val="00695CE5"/>
    <w:rsid w:val="006B6CF5"/>
    <w:rsid w:val="006C75B2"/>
    <w:rsid w:val="006D672E"/>
    <w:rsid w:val="006F364B"/>
    <w:rsid w:val="00737CEC"/>
    <w:rsid w:val="00747F7C"/>
    <w:rsid w:val="00781541"/>
    <w:rsid w:val="00784B5F"/>
    <w:rsid w:val="007853B0"/>
    <w:rsid w:val="007903D0"/>
    <w:rsid w:val="007A426C"/>
    <w:rsid w:val="007B1EC4"/>
    <w:rsid w:val="007C3B2F"/>
    <w:rsid w:val="007E6D92"/>
    <w:rsid w:val="00802046"/>
    <w:rsid w:val="00804861"/>
    <w:rsid w:val="00804893"/>
    <w:rsid w:val="00805B7A"/>
    <w:rsid w:val="008121EE"/>
    <w:rsid w:val="0082637B"/>
    <w:rsid w:val="0083532F"/>
    <w:rsid w:val="008449F0"/>
    <w:rsid w:val="00855A1E"/>
    <w:rsid w:val="00866542"/>
    <w:rsid w:val="008A29D1"/>
    <w:rsid w:val="008D6443"/>
    <w:rsid w:val="00901C4B"/>
    <w:rsid w:val="00911EB8"/>
    <w:rsid w:val="009501F6"/>
    <w:rsid w:val="00963816"/>
    <w:rsid w:val="009834EF"/>
    <w:rsid w:val="009B7182"/>
    <w:rsid w:val="009C2A35"/>
    <w:rsid w:val="00A2306A"/>
    <w:rsid w:val="00A24CEE"/>
    <w:rsid w:val="00A42122"/>
    <w:rsid w:val="00A426AA"/>
    <w:rsid w:val="00A442B2"/>
    <w:rsid w:val="00A53AD3"/>
    <w:rsid w:val="00A83AA3"/>
    <w:rsid w:val="00A8554A"/>
    <w:rsid w:val="00AB5343"/>
    <w:rsid w:val="00AD0800"/>
    <w:rsid w:val="00B209F8"/>
    <w:rsid w:val="00B34272"/>
    <w:rsid w:val="00B663A4"/>
    <w:rsid w:val="00B75265"/>
    <w:rsid w:val="00B76675"/>
    <w:rsid w:val="00B97A5C"/>
    <w:rsid w:val="00BA71EB"/>
    <w:rsid w:val="00BB449A"/>
    <w:rsid w:val="00BD43BA"/>
    <w:rsid w:val="00BE442B"/>
    <w:rsid w:val="00C03451"/>
    <w:rsid w:val="00C15240"/>
    <w:rsid w:val="00C16DF8"/>
    <w:rsid w:val="00C229F0"/>
    <w:rsid w:val="00C35F98"/>
    <w:rsid w:val="00C63857"/>
    <w:rsid w:val="00C6718A"/>
    <w:rsid w:val="00C76139"/>
    <w:rsid w:val="00C94C12"/>
    <w:rsid w:val="00CA103A"/>
    <w:rsid w:val="00CB6FF3"/>
    <w:rsid w:val="00CB73BA"/>
    <w:rsid w:val="00CC1ECA"/>
    <w:rsid w:val="00CC401D"/>
    <w:rsid w:val="00CF7F8B"/>
    <w:rsid w:val="00D30B97"/>
    <w:rsid w:val="00D56D03"/>
    <w:rsid w:val="00D8754C"/>
    <w:rsid w:val="00DB45B9"/>
    <w:rsid w:val="00DB5D77"/>
    <w:rsid w:val="00DC1A79"/>
    <w:rsid w:val="00DC3791"/>
    <w:rsid w:val="00DC71C4"/>
    <w:rsid w:val="00DE3D33"/>
    <w:rsid w:val="00DE68FE"/>
    <w:rsid w:val="00E02CAC"/>
    <w:rsid w:val="00E23EA6"/>
    <w:rsid w:val="00E75DE5"/>
    <w:rsid w:val="00E86C7B"/>
    <w:rsid w:val="00EA32A9"/>
    <w:rsid w:val="00EB7680"/>
    <w:rsid w:val="00EC7434"/>
    <w:rsid w:val="00EE2F19"/>
    <w:rsid w:val="00F04323"/>
    <w:rsid w:val="00F66A4B"/>
    <w:rsid w:val="00F66EC8"/>
    <w:rsid w:val="00FA0255"/>
    <w:rsid w:val="00FF109B"/>
    <w:rsid w:val="020F0EB4"/>
    <w:rsid w:val="021E6D24"/>
    <w:rsid w:val="03AB5AEF"/>
    <w:rsid w:val="05EA2E88"/>
    <w:rsid w:val="099C2595"/>
    <w:rsid w:val="0B707054"/>
    <w:rsid w:val="0FB5432B"/>
    <w:rsid w:val="13765986"/>
    <w:rsid w:val="19CC2F2C"/>
    <w:rsid w:val="1B0250E6"/>
    <w:rsid w:val="1D212004"/>
    <w:rsid w:val="1ED34DD1"/>
    <w:rsid w:val="20E61E92"/>
    <w:rsid w:val="24632D46"/>
    <w:rsid w:val="27691108"/>
    <w:rsid w:val="284C3263"/>
    <w:rsid w:val="2967166B"/>
    <w:rsid w:val="32DC068F"/>
    <w:rsid w:val="376C013C"/>
    <w:rsid w:val="3917608B"/>
    <w:rsid w:val="393600BD"/>
    <w:rsid w:val="395A187A"/>
    <w:rsid w:val="397B32C1"/>
    <w:rsid w:val="39AD6D8F"/>
    <w:rsid w:val="3D9C5806"/>
    <w:rsid w:val="3EF562C2"/>
    <w:rsid w:val="3FD95D05"/>
    <w:rsid w:val="406C7D79"/>
    <w:rsid w:val="41001A58"/>
    <w:rsid w:val="411D592D"/>
    <w:rsid w:val="49E7500F"/>
    <w:rsid w:val="4AF81050"/>
    <w:rsid w:val="4B9107A7"/>
    <w:rsid w:val="51A55DA9"/>
    <w:rsid w:val="532C67D3"/>
    <w:rsid w:val="55202901"/>
    <w:rsid w:val="56C21724"/>
    <w:rsid w:val="59066ACF"/>
    <w:rsid w:val="5DB64BE7"/>
    <w:rsid w:val="60D943D5"/>
    <w:rsid w:val="66D74461"/>
    <w:rsid w:val="6B171B83"/>
    <w:rsid w:val="6CDB4433"/>
    <w:rsid w:val="734A12F0"/>
    <w:rsid w:val="795F0417"/>
    <w:rsid w:val="7B356AB0"/>
    <w:rsid w:val="7BF14709"/>
    <w:rsid w:val="7CAC000E"/>
    <w:rsid w:val="7CDF2942"/>
    <w:rsid w:val="7D3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semiHidden/>
    <w:unhideWhenUsed/>
    <w:uiPriority w:val="99"/>
    <w:rPr>
      <w:color w:val="555555"/>
      <w:u w:val="none"/>
    </w:rPr>
  </w:style>
  <w:style w:type="character" w:styleId="9">
    <w:name w:val="Emphasis"/>
    <w:basedOn w:val="6"/>
    <w:qFormat/>
    <w:locked/>
    <w:uiPriority w:val="0"/>
  </w:style>
  <w:style w:type="character" w:styleId="10">
    <w:name w:val="HTML Definition"/>
    <w:basedOn w:val="6"/>
    <w:semiHidden/>
    <w:unhideWhenUsed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555555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semiHidden/>
    <w:unhideWhenUsed/>
    <w:uiPriority w:val="99"/>
  </w:style>
  <w:style w:type="character" w:customStyle="1" w:styleId="15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apple-converted-space"/>
    <w:basedOn w:val="6"/>
    <w:qFormat/>
    <w:uiPriority w:val="99"/>
    <w:rPr>
      <w:rFonts w:cs="Times New Roman"/>
    </w:rPr>
  </w:style>
  <w:style w:type="character" w:customStyle="1" w:styleId="18">
    <w:name w:val="u-close"/>
    <w:basedOn w:val="6"/>
    <w:uiPriority w:val="0"/>
    <w:rPr>
      <w:sz w:val="16"/>
      <w:szCs w:val="16"/>
    </w:rPr>
  </w:style>
  <w:style w:type="character" w:customStyle="1" w:styleId="19">
    <w:name w:val="first-child"/>
    <w:basedOn w:val="6"/>
    <w:uiPriority w:val="0"/>
  </w:style>
  <w:style w:type="character" w:customStyle="1" w:styleId="20">
    <w:name w:val="layui-this"/>
    <w:basedOn w:val="6"/>
    <w:qFormat/>
    <w:uiPriority w:val="0"/>
    <w:rPr>
      <w:bdr w:val="single" w:color="EEEEEE" w:sz="4" w:space="0"/>
      <w:shd w:val="clear" w:fill="FFFFFF"/>
    </w:rPr>
  </w:style>
  <w:style w:type="character" w:customStyle="1" w:styleId="21">
    <w:name w:val="hover23"/>
    <w:basedOn w:val="6"/>
    <w:uiPriority w:val="0"/>
  </w:style>
  <w:style w:type="character" w:customStyle="1" w:styleId="22">
    <w:name w:val="txt-color"/>
    <w:basedOn w:val="6"/>
    <w:uiPriority w:val="0"/>
    <w:rPr>
      <w:color w:val="C0C0C0"/>
      <w:sz w:val="14"/>
      <w:szCs w:val="14"/>
    </w:rPr>
  </w:style>
  <w:style w:type="character" w:customStyle="1" w:styleId="23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179</Words>
  <Characters>1021</Characters>
  <Lines>0</Lines>
  <Paragraphs>0</Paragraphs>
  <TotalTime>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2020-08-06T03:31:00Z</dcterms:created>
  <dc:creator>Thinkpad</dc:creator>
  <cp:lastModifiedBy>Administrator</cp:lastModifiedBy>
  <cp:lastPrinted>2021-04-29T06:16:12Z</cp:lastPrinted>
  <dcterms:modified xsi:type="dcterms:W3CDTF">2021-04-29T06:17:20Z</dcterms:modified>
  <dc:title>夹江县情简介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