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bookmarkStart w:id="0" w:name="_Hlk43221529"/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年兴山县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中小学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（幼儿园）公开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自主</w:t>
      </w:r>
      <w:r>
        <w:rPr>
          <w:rFonts w:hint="eastAsia" w:ascii="仿宋" w:hAnsi="仿宋" w:eastAsia="仿宋" w:cs="宋体"/>
          <w:kern w:val="0"/>
          <w:sz w:val="32"/>
          <w:szCs w:val="32"/>
        </w:rPr>
        <w:t>招</w:t>
      </w:r>
      <w:bookmarkStart w:id="1" w:name="_GoBack"/>
      <w:bookmarkEnd w:id="1"/>
      <w:r>
        <w:rPr>
          <w:rFonts w:hint="eastAsia" w:ascii="仿宋" w:hAnsi="仿宋" w:eastAsia="仿宋" w:cs="宋体"/>
          <w:kern w:val="0"/>
          <w:sz w:val="32"/>
          <w:szCs w:val="32"/>
        </w:rPr>
        <w:t>聘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非新机制</w:t>
      </w:r>
      <w:r>
        <w:rPr>
          <w:rFonts w:hint="eastAsia" w:ascii="仿宋" w:hAnsi="仿宋" w:eastAsia="仿宋" w:cs="宋体"/>
          <w:kern w:val="0"/>
          <w:sz w:val="32"/>
          <w:szCs w:val="32"/>
        </w:rPr>
        <w:t>教师岗位需求表</w:t>
      </w:r>
      <w:bookmarkEnd w:id="0"/>
    </w:p>
    <w:tbl>
      <w:tblPr>
        <w:tblStyle w:val="2"/>
        <w:tblW w:w="1528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565"/>
        <w:gridCol w:w="1675"/>
        <w:gridCol w:w="578"/>
        <w:gridCol w:w="924"/>
        <w:gridCol w:w="517"/>
        <w:gridCol w:w="1725"/>
        <w:gridCol w:w="3611"/>
        <w:gridCol w:w="689"/>
        <w:gridCol w:w="720"/>
        <w:gridCol w:w="768"/>
        <w:gridCol w:w="2448"/>
        <w:gridCol w:w="64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面试入围比例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兴山县教育局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从事初中历史教育教学工作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教育学类；历史学类；法学类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持有初中及以上教师资格证（或提供初中及以上教师资格考试合格证明）；普通话二级乙等及以上（语文学科二级甲等及以上）。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1:3(未达到1:3，可降为1:2)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从事初中英语教育教学工作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教育学类；外国语言文学类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古夫镇初级中学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从事初中语文教育教学工作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教育学类；中国语言文学类；新闻传播学类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古夫镇初级中学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从事初中体育与健康教育教学工作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教育学类；体育学类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高桥乡中心学校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从事初中道德与法治教育教学工作</w:t>
            </w:r>
          </w:p>
        </w:tc>
        <w:tc>
          <w:tcPr>
            <w:tcW w:w="3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高桥乡中心学校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从事初中数学教育教学工作</w:t>
            </w:r>
          </w:p>
        </w:tc>
        <w:tc>
          <w:tcPr>
            <w:tcW w:w="3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从事小学语文教育教学工作</w:t>
            </w:r>
          </w:p>
        </w:tc>
        <w:tc>
          <w:tcPr>
            <w:tcW w:w="3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持有小学及以上教师资格证（或提供小学及以上教师资格考试合格证明）；普通话二级乙等及以上（语文学科二级甲等及以上）。</w:t>
            </w: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县外国语小学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从事小学语文教育教学工作</w:t>
            </w:r>
          </w:p>
        </w:tc>
        <w:tc>
          <w:tcPr>
            <w:tcW w:w="3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县外国语小学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从事小学数学教育教学工作</w:t>
            </w:r>
          </w:p>
        </w:tc>
        <w:tc>
          <w:tcPr>
            <w:tcW w:w="3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峡口镇建阳坪小学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从事小学英语教育教学工作</w:t>
            </w:r>
          </w:p>
        </w:tc>
        <w:tc>
          <w:tcPr>
            <w:tcW w:w="3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从事幼儿教育工作</w:t>
            </w:r>
          </w:p>
        </w:tc>
        <w:tc>
          <w:tcPr>
            <w:tcW w:w="3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1981年1月1日及以后出生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持有幼儿园教师资格证（或提供幼儿园教师资格考试合格证明）；普通话二级甲等及以上。</w:t>
            </w: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08B8"/>
    <w:rsid w:val="116C1AD4"/>
    <w:rsid w:val="1A1208B8"/>
    <w:rsid w:val="2B1C6A8F"/>
    <w:rsid w:val="37E541DB"/>
    <w:rsid w:val="3A066159"/>
    <w:rsid w:val="4B39434F"/>
    <w:rsid w:val="4BBD22E6"/>
    <w:rsid w:val="55B95A4A"/>
    <w:rsid w:val="58C85A32"/>
    <w:rsid w:val="5CC46537"/>
    <w:rsid w:val="5CCE0F05"/>
    <w:rsid w:val="60C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2021-03-03T02:30:00Z</dcterms:created>
  <dc:creator>Administrator</dc:creator>
  <cp:lastModifiedBy>NTKO</cp:lastModifiedBy>
  <dcterms:modified xsi:type="dcterms:W3CDTF">2021-03-29T08:15:12Z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