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Lines="100" w:beforeAutospacing="0" w:afterLines="100" w:afterAutospacing="0" w:line="560" w:lineRule="exact"/>
        <w:jc w:val="center"/>
        <w:rPr>
          <w:rFonts w:ascii="黑体" w:hAnsi="黑体" w:eastAsia="黑体" w:cs="Verdana"/>
          <w:b/>
          <w:spacing w:val="14"/>
          <w:sz w:val="44"/>
          <w:szCs w:val="44"/>
          <w:shd w:val="clear" w:color="auto" w:fill="FFFFFF"/>
        </w:rPr>
      </w:pPr>
      <w:r>
        <w:rPr>
          <w:rFonts w:ascii="黑体" w:hAnsi="黑体" w:eastAsia="黑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-234950</wp:posOffset>
                </wp:positionV>
                <wp:extent cx="971550" cy="47625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8pt;margin-top:-18.5pt;height:37.5pt;width:76.5pt;z-index:251659264;mso-width-relative:page;mso-height-relative:page;" filled="f" stroked="f" coordsize="21600,21600" o:gfxdata="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qVxddUAAAAIAQAADwAAAAAAAAABACAAAAAi&#10;AAAAZHJzL2Rvd25yZXYueG1sUEsBAhQAFAAAAAgAh07iQHT6W14NAgAA6gMAAA4AAAAAAAAAAQAg&#10;AAAAJ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b/>
          <w:sz w:val="44"/>
          <w:szCs w:val="44"/>
        </w:rPr>
        <w:t>广西商业技师学院2020</w:t>
      </w:r>
      <w:r>
        <w:rPr>
          <w:rFonts w:hint="eastAsia" w:ascii="黑体" w:hAnsi="黑体" w:eastAsia="黑体"/>
          <w:b/>
          <w:sz w:val="44"/>
          <w:szCs w:val="44"/>
        </w:rPr>
        <w:t>年度公开招聘工作人员岗位信息表</w:t>
      </w:r>
    </w:p>
    <w:tbl>
      <w:tblPr>
        <w:tblStyle w:val="6"/>
        <w:tblW w:w="53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84"/>
        <w:gridCol w:w="846"/>
        <w:gridCol w:w="852"/>
        <w:gridCol w:w="565"/>
        <w:gridCol w:w="852"/>
        <w:gridCol w:w="2558"/>
        <w:gridCol w:w="708"/>
        <w:gridCol w:w="852"/>
        <w:gridCol w:w="1838"/>
        <w:gridCol w:w="708"/>
        <w:gridCol w:w="571"/>
        <w:gridCol w:w="1273"/>
        <w:gridCol w:w="708"/>
        <w:gridCol w:w="1420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招聘人数                                          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67" w:hRule="atLeast"/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幼儿教育教师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学前教育、幼儿教育、教育学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40周岁以下（1980年1月1日及以后出生）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具有1年及以上工作经验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12" w:hRule="atLeast"/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体育教师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社会体育、体育教育、运动训练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40周岁以下（1980年1月1日及以后出生）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具有1年及以上工作经验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音乐教师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音乐学、键盘乐器演奏、音乐表演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35周岁以下（1985年1月1日及以后出生）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具有2年及以上工作经验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美术教师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美术学、绘画、艺术设计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35周岁以下（1985年1月1日及以后出生）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具有2年及以上工作经验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外语教师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越南语、法语、缅甸语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40周岁以下（1980年1月1日及以后出生）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具有2年及以上工作经验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语文教师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对外汉语、汉语言文学、中国文学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40周岁以下（1980年1月1日及以后出生）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具有2年及以上工作经验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企业管理教师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企业管理、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连锁经营与管理、会展经济与管理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40周岁以下（1980年1月1日及以后出生）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5"/>
        <w:widowControl w:val="0"/>
        <w:spacing w:beforeLines="100" w:beforeAutospacing="0" w:afterLines="100" w:afterAutospacing="0" w:line="560" w:lineRule="exact"/>
        <w:jc w:val="center"/>
        <w:rPr>
          <w:rFonts w:ascii="黑体" w:hAnsi="黑体" w:eastAsia="黑体" w:cs="Verdana"/>
          <w:b/>
          <w:spacing w:val="14"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kern w:val="0"/>
          <w:sz w:val="18"/>
          <w:szCs w:val="18"/>
          <w:lang w:val="en-US" w:eastAsia="zh-CN"/>
        </w:rPr>
        <w:br w:type="page"/>
      </w:r>
      <w:r>
        <w:rPr>
          <w:rFonts w:ascii="黑体" w:hAnsi="黑体" w:eastAsia="黑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-234950</wp:posOffset>
                </wp:positionV>
                <wp:extent cx="971550" cy="4762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8pt;margin-top:-18.5pt;height:37.5pt;width:76.5pt;z-index:251661312;mso-width-relative:page;mso-height-relative:page;" filled="f" stroked="f" coordsize="21600,21600" o:gfxdata="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qVxddUAAAAIAQAADwAAAAAAAAABACAAAAAiAAAA&#10;ZHJzL2Rvd25yZXYueG1sUEsBAhQAFAAAAAgAh07iQIrLwzEKAgAA6A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b/>
          <w:sz w:val="44"/>
          <w:szCs w:val="44"/>
        </w:rPr>
        <w:t>广西商业技师学院2020</w:t>
      </w:r>
      <w:r>
        <w:rPr>
          <w:rFonts w:hint="eastAsia" w:ascii="黑体" w:hAnsi="黑体" w:eastAsia="黑体"/>
          <w:b/>
          <w:sz w:val="44"/>
          <w:szCs w:val="44"/>
        </w:rPr>
        <w:t>年度公开招聘工作人员岗位信息表</w:t>
      </w:r>
    </w:p>
    <w:tbl>
      <w:tblPr>
        <w:tblStyle w:val="6"/>
        <w:tblW w:w="53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84"/>
        <w:gridCol w:w="846"/>
        <w:gridCol w:w="852"/>
        <w:gridCol w:w="565"/>
        <w:gridCol w:w="852"/>
        <w:gridCol w:w="2558"/>
        <w:gridCol w:w="708"/>
        <w:gridCol w:w="852"/>
        <w:gridCol w:w="1838"/>
        <w:gridCol w:w="708"/>
        <w:gridCol w:w="571"/>
        <w:gridCol w:w="1273"/>
        <w:gridCol w:w="708"/>
        <w:gridCol w:w="1420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招聘人数                                          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烹饪实训指导教师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烹饪工艺与营养、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酒店管理、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旅游管理、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经济管理、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对外汉语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50周岁以下（1970年1月1日及以后出生）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中式烹调师三级、西式烹调师、西式面点师三级及以上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67" w:hRule="atLeast"/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乘务教师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航空服务、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城市轨道交通运营管理、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国际邮轮乘务管理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30周岁以下（1990年1月1日及以后出生）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管理类教师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人力资源管理、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信息资源管理、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管理科学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30周岁以下（1990年1月1日及以后出生）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人力资源师三级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具有2年及以上工作经验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11" w:hRule="atLeast"/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市场营销教师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市场营销、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市场营销教育、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商务策划管理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35周岁以下（1985年1月1日及以后出生）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营销师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具有2年及以上工作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汽车维修实习实训指导教师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汽车检测与维修技术、汽车制造与装配技术、新能源汽车技术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50周岁以下（1970年1月1日及以后出生）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汽车修理工二级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具有2年及以上工作经验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5"/>
        <w:widowControl w:val="0"/>
        <w:spacing w:beforeLines="100" w:beforeAutospacing="0" w:afterLines="100" w:afterAutospacing="0" w:line="560" w:lineRule="exact"/>
        <w:jc w:val="center"/>
        <w:rPr>
          <w:rFonts w:ascii="黑体" w:hAnsi="黑体" w:eastAsia="黑体" w:cs="Verdana"/>
          <w:b/>
          <w:spacing w:val="14"/>
          <w:sz w:val="44"/>
          <w:szCs w:val="44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kern w:val="0"/>
          <w:sz w:val="18"/>
          <w:szCs w:val="18"/>
          <w:lang w:val="en-US" w:eastAsia="zh-CN"/>
        </w:rPr>
        <w:br w:type="page"/>
      </w:r>
      <w:r>
        <w:rPr>
          <w:rFonts w:ascii="黑体" w:hAnsi="黑体" w:eastAsia="黑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-234950</wp:posOffset>
                </wp:positionV>
                <wp:extent cx="971550" cy="476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-18.5pt;height:37.5pt;width:76.5pt;z-index:251663360;mso-width-relative:page;mso-height-relative:page;" filled="f" stroked="f" coordsize="21600,21600" o:gfxdata="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alcXXVAAAACAEAAA8AAAAAAAAAAQAgAAAAIgAA&#10;AGRycy9kb3ducmV2LnhtbFBLAQIUABQAAAAIAIdO4kCh8pvfCwIAAOg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b/>
          <w:sz w:val="44"/>
          <w:szCs w:val="44"/>
        </w:rPr>
        <w:t>广西商业技师学院2020</w:t>
      </w:r>
      <w:r>
        <w:rPr>
          <w:rFonts w:hint="eastAsia" w:ascii="黑体" w:hAnsi="黑体" w:eastAsia="黑体"/>
          <w:b/>
          <w:sz w:val="44"/>
          <w:szCs w:val="44"/>
        </w:rPr>
        <w:t>年度公开招聘工作人员岗位信息表</w:t>
      </w:r>
    </w:p>
    <w:tbl>
      <w:tblPr>
        <w:tblStyle w:val="6"/>
        <w:tblW w:w="53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84"/>
        <w:gridCol w:w="846"/>
        <w:gridCol w:w="852"/>
        <w:gridCol w:w="565"/>
        <w:gridCol w:w="852"/>
        <w:gridCol w:w="2558"/>
        <w:gridCol w:w="708"/>
        <w:gridCol w:w="852"/>
        <w:gridCol w:w="1838"/>
        <w:gridCol w:w="708"/>
        <w:gridCol w:w="571"/>
        <w:gridCol w:w="1273"/>
        <w:gridCol w:w="708"/>
        <w:gridCol w:w="1420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招聘人数                                          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汽车维修专业教师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汽车服务工程、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汽车维修工程教育、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车辆工程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40周岁以下（1980年1月1日及以后出生）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汽车维修工、汽车维修电工三级及以上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电子专业教师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电子信息工程、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应用电子技术、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通信工程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40周岁以下（1980年1月1日及以后出生）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助理讲师及以上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具有2年及以上工作经验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物流专业教师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物流、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物流工程、物流管理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35周岁以下（1985年1月1日及以后出生）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酒店管理实训指导教师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旅游（酒店管理）、酒店管理、餐饮管理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岁以下（1990年1月1日及以后出生）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计算机应用与维修专业教师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计算机科学与技术、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计算机网络技术、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电子商务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本科/学士及以上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40周岁以下（1980年1月1日及以后出生）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具有2年及以上工作经验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广西商业技师学院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辅导员</w:t>
            </w:r>
          </w:p>
        </w:tc>
        <w:tc>
          <w:tcPr>
            <w:tcW w:w="189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专业技术十三级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非全日制</w:t>
            </w: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35周岁以下（1985年1月1日及以后出生）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具有1年及以上学生管理工作经验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snapToGrid w:val="0"/>
        <w:jc w:val="center"/>
        <w:rPr>
          <w:rFonts w:hint="eastAsia" w:ascii="仿宋_GB2312" w:hAnsi="宋体" w:eastAsia="仿宋_GB2312" w:cs="宋体"/>
          <w:bCs/>
          <w:kern w:val="0"/>
          <w:sz w:val="18"/>
          <w:szCs w:val="18"/>
        </w:rPr>
      </w:pPr>
    </w:p>
    <w:sectPr>
      <w:footerReference r:id="rId3" w:type="default"/>
      <w:pgSz w:w="16838" w:h="11906" w:orient="landscape"/>
      <w:pgMar w:top="1135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92953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E3"/>
    <w:rsid w:val="00074EEC"/>
    <w:rsid w:val="000A0D8E"/>
    <w:rsid w:val="000B5C87"/>
    <w:rsid w:val="000D5EB1"/>
    <w:rsid w:val="002C2C4A"/>
    <w:rsid w:val="002C5C4E"/>
    <w:rsid w:val="00377B3C"/>
    <w:rsid w:val="00443FC8"/>
    <w:rsid w:val="00462062"/>
    <w:rsid w:val="004938F4"/>
    <w:rsid w:val="004D604A"/>
    <w:rsid w:val="005C7D9B"/>
    <w:rsid w:val="0062464C"/>
    <w:rsid w:val="00632450"/>
    <w:rsid w:val="0068369F"/>
    <w:rsid w:val="006A5528"/>
    <w:rsid w:val="007112AC"/>
    <w:rsid w:val="00780801"/>
    <w:rsid w:val="007D4FD4"/>
    <w:rsid w:val="007F0096"/>
    <w:rsid w:val="00803545"/>
    <w:rsid w:val="00920FEF"/>
    <w:rsid w:val="0092125D"/>
    <w:rsid w:val="00A50E33"/>
    <w:rsid w:val="00A5356B"/>
    <w:rsid w:val="00AC6182"/>
    <w:rsid w:val="00C831E3"/>
    <w:rsid w:val="00CF4FBF"/>
    <w:rsid w:val="00CF7EFD"/>
    <w:rsid w:val="00D36B75"/>
    <w:rsid w:val="00D40AF4"/>
    <w:rsid w:val="00DA5DB7"/>
    <w:rsid w:val="00EA4525"/>
    <w:rsid w:val="00ED03E0"/>
    <w:rsid w:val="01130421"/>
    <w:rsid w:val="04931FEC"/>
    <w:rsid w:val="04AC0194"/>
    <w:rsid w:val="05D64FA7"/>
    <w:rsid w:val="25E52079"/>
    <w:rsid w:val="3F2E4FBC"/>
    <w:rsid w:val="56950110"/>
    <w:rsid w:val="71B47874"/>
    <w:rsid w:val="788C1B2A"/>
    <w:rsid w:val="7AD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284</Characters>
  <Lines>2</Lines>
  <Paragraphs>1</Paragraphs>
  <TotalTime>138</TotalTime>
  <ScaleCrop>false</ScaleCrop>
  <LinksUpToDate>false</LinksUpToDate>
  <CharactersWithSpaces>332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2019-06-11T00:48:00Z</dcterms:created>
  <dc:creator>dreamsummit</dc:creator>
  <cp:lastModifiedBy>熊怪怪怪</cp:lastModifiedBy>
  <cp:lastPrinted>2019-09-09T02:34:00Z</cp:lastPrinted>
  <dcterms:modified xsi:type="dcterms:W3CDTF">2020-06-20T02:07:16Z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