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华文中宋" w:eastAsia="黑体"/>
          <w:sz w:val="32"/>
          <w:szCs w:val="28"/>
          <w:lang w:eastAsia="zh-CN"/>
        </w:rPr>
      </w:pPr>
      <w:r>
        <w:rPr>
          <w:rFonts w:hint="eastAsia" w:ascii="黑体" w:hAnsi="华文中宋" w:eastAsia="黑体"/>
          <w:sz w:val="32"/>
          <w:szCs w:val="28"/>
        </w:rPr>
        <w:t>附件</w:t>
      </w:r>
      <w:r>
        <w:rPr>
          <w:rFonts w:hint="eastAsia" w:ascii="黑体" w:hAnsi="华文中宋" w:eastAsia="黑体"/>
          <w:sz w:val="32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报名资格审查时提供的材料清单</w:t>
      </w:r>
      <w:bookmarkStart w:id="0" w:name="_GoBack"/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</w:pPr>
    </w:p>
    <w:tbl>
      <w:tblPr>
        <w:tblStyle w:val="2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1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81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8"/>
                <w:szCs w:val="28"/>
                <w:lang w:val="en-US" w:eastAsia="zh-CN" w:bidi="ar"/>
              </w:rPr>
              <w:t>报名材料提供按顺序放置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1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温州经济技术开发区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8"/>
                <w:lang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年公开选调教师报名表一式两份；（附件1）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  <w:lang w:val="en-US" w:eastAsia="zh-CN"/>
              </w:rPr>
              <w:t>当地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教育行政部门出具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8"/>
                <w:lang w:eastAsia="zh-CN"/>
              </w:rPr>
              <w:t>在编在岗及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同意报考证明（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8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商调函）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48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48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本人身份证原件和复印件；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48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48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学历证书原件和复印件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（第一学历、最高学历）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48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480" w:lineRule="exact"/>
              <w:ind w:left="-17" w:leftChars="-8" w:right="0" w:rightChar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教师资格证书原件和复印件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48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480" w:lineRule="exact"/>
              <w:ind w:left="-17" w:leftChars="-8" w:right="0" w:rightChars="0"/>
              <w:jc w:val="both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专业技术职称任职资格证书原件和复印件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48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480" w:lineRule="exact"/>
              <w:ind w:left="-17" w:leftChars="-8" w:right="0" w:rightChars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区级及以上各类获奖（荣誉）证书原件和复印件（同类的取最高奖项）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exac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48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2016-2018学年度考核合格及以上证明；本人首次进入事业单位工作证明（如事业单位新进人员审核表、录用审批表、介绍信等）；若工作单位有交流变动，还需提供最近一次流动证明（如流动审批表或介绍信）。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48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近照一寸免冠彩照3张（照片背面标注姓名）；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44"/>
                <w:szCs w:val="4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其他相关证明材料。</w:t>
            </w:r>
          </w:p>
        </w:tc>
      </w:tr>
    </w:tbl>
    <w:p>
      <w:pPr>
        <w:spacing w:line="480" w:lineRule="exact"/>
        <w:ind w:left="0" w:leftChars="0" w:firstLine="0" w:firstLineChars="0"/>
        <w:jc w:val="left"/>
        <w:rPr>
          <w:rFonts w:hint="eastAsia" w:ascii="仿宋_GB2312" w:eastAsia="仿宋_GB2312"/>
          <w:sz w:val="30"/>
          <w:szCs w:val="30"/>
        </w:rPr>
      </w:pPr>
    </w:p>
    <w:p>
      <w:pPr>
        <w:spacing w:line="480" w:lineRule="exact"/>
        <w:ind w:left="0" w:leftChars="0" w:firstLine="0" w:firstLineChars="0"/>
        <w:jc w:val="left"/>
        <w:rPr>
          <w:rFonts w:hint="eastAsia" w:ascii="仿宋_GB2312" w:eastAsia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265F8"/>
    <w:rsid w:val="7F82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2020-06-18T13:30:00Z</dcterms:created>
  <dc:creator>陈贤梓</dc:creator>
  <cp:lastModifiedBy>陈贤梓</cp:lastModifiedBy>
  <dcterms:modified xsi:type="dcterms:W3CDTF">2020-06-18T13:30:39Z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