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宋体" w:hAnsi="宋体" w:eastAsia="宋体" w:cs="宋体"/>
          <w:b/>
          <w:bCs/>
          <w:color w:val="4B4B4B"/>
          <w:kern w:val="36"/>
          <w:sz w:val="32"/>
          <w:szCs w:val="32"/>
        </w:rPr>
      </w:pPr>
      <w:r>
        <w:rPr>
          <w:rFonts w:hint="eastAsia" w:ascii="宋体" w:hAnsi="宋体" w:eastAsia="宋体" w:cs="宋体"/>
          <w:b/>
          <w:bCs/>
          <w:color w:val="4B4B4B"/>
          <w:kern w:val="36"/>
          <w:sz w:val="32"/>
          <w:szCs w:val="32"/>
        </w:rPr>
        <w:t>《授予博士、硕士学位和培养研究生的学科、专业目录》</w:t>
      </w:r>
    </w:p>
    <w:p>
      <w:pPr>
        <w:widowControl/>
        <w:shd w:val="clear" w:color="auto" w:fill="FFFFFF"/>
        <w:jc w:val="center"/>
        <w:outlineLvl w:val="0"/>
        <w:rPr>
          <w:rFonts w:hint="eastAsia" w:ascii="宋体" w:hAnsi="宋体" w:eastAsia="宋体" w:cs="宋体"/>
          <w:b/>
          <w:bCs/>
          <w:color w:val="4B4B4B"/>
          <w:kern w:val="36"/>
          <w:sz w:val="32"/>
          <w:szCs w:val="32"/>
        </w:rPr>
      </w:pPr>
      <w:r>
        <w:rPr>
          <w:rFonts w:hint="eastAsia" w:ascii="宋体" w:hAnsi="宋体" w:eastAsia="宋体" w:cs="宋体"/>
          <w:b/>
          <w:bCs/>
          <w:color w:val="4B4B4B"/>
          <w:kern w:val="36"/>
          <w:sz w:val="32"/>
          <w:szCs w:val="32"/>
        </w:rPr>
        <w:t>(1997年颁布)</w:t>
      </w:r>
    </w:p>
    <w:p>
      <w:pPr>
        <w:widowControl/>
        <w:shd w:val="clear" w:color="auto" w:fill="FFFFFF"/>
        <w:jc w:val="center"/>
        <w:outlineLvl w:val="0"/>
        <w:rPr>
          <w:rFonts w:hint="eastAsia" w:ascii="宋体" w:hAnsi="宋体" w:eastAsia="宋体" w:cs="宋体"/>
          <w:b/>
          <w:bCs/>
          <w:color w:val="4B4B4B"/>
          <w:kern w:val="36"/>
          <w:sz w:val="32"/>
          <w:szCs w:val="32"/>
        </w:rPr>
      </w:pP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宋体" w:hAnsi="宋体" w:eastAsia="宋体" w:cs="宋体"/>
          <w:color w:val="4B4B4B"/>
          <w:kern w:val="0"/>
          <w:sz w:val="27"/>
          <w:szCs w:val="27"/>
        </w:rPr>
        <w:t>　　</w:t>
      </w:r>
      <w:r>
        <w:rPr>
          <w:rFonts w:hint="eastAsia" w:ascii="仿宋" w:hAnsi="仿宋" w:eastAsia="仿宋" w:cs="仿宋"/>
          <w:color w:val="4B4B4B"/>
          <w:kern w:val="0"/>
          <w:sz w:val="30"/>
          <w:szCs w:val="30"/>
        </w:rPr>
        <w:t>一、《授予博士、硕士学位和培养研究生的学科、专业目录》(1997年颁布)，是国务院学位委员会学科评议组审核授予学位的学科、专业范围</w:t>
      </w:r>
      <w:bookmarkStart w:id="0" w:name="_GoBack"/>
      <w:bookmarkEnd w:id="0"/>
      <w:r>
        <w:rPr>
          <w:rFonts w:hint="eastAsia" w:ascii="仿宋" w:hAnsi="仿宋" w:eastAsia="仿宋" w:cs="仿宋"/>
          <w:color w:val="4B4B4B"/>
          <w:kern w:val="0"/>
          <w:sz w:val="30"/>
          <w:szCs w:val="30"/>
        </w:rPr>
        <w:t>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　　四、本目录中部分学科、专业注明可授不同学科门类的学位，此类学科、专业授予学位的学科门类由学位授予单位的学位评定委员会决定。</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　　五、本目录中学科门类、一级学科和二级学科(学科、专业)的代码分别为二位、四位和六位阿拉伯数字。</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01 哲学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0101 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010101 马克思主义哲学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010102 中国哲学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010103 外国哲学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010104 逻辑学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010105 伦理学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010106 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010107 宗教学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010108 科学技术哲学</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02 经济学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0201 理论经济学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020101 政治经济学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020102 经济思想史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020103 经济史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020104 西方经济学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020105 世界经济</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020106 人口、资源与环境经济学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0202 应用经济学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020201 国民经济学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020202 区域经济学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020203 财政学（含∶税收学）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020204 金融学（含∶保险学）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020205 产业经济学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020206 国际贸易学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020207 劳动经济学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020208 统计学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020209 数量经济学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020210 国防经济</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03 法学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0301 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030101 法学理论</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030102 法律史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030103 宪法学与行政法学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030104 刑法学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030105 民商法学(含：劳动法学、社会保障法学)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030106 诉讼法学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030107 经济法学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030108 环境与资源保护法学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030109 国际法学(含：国际公法、国际私法、国际经济法)</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030110 军事法学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0302 政治学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030201 政治学理论</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030202 中外政治制度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030203 科学社会主义与国际共产主义运动</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030204 中共党史(含：党的学说与党的建设)</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030206 国际政治</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030207 国际关系</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030208 外交学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0303 社会学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030301 社会学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030302 人口学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030303 人类学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030304 民俗学（含：中国民间文学）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0304 民族学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030401 民族学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030402 马克思主义民族理论与政策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030403 中国少数民族经济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030404 中国少数民族史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030405 中国少数民族艺术</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0305 马克思主义理论</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030501 马克思主义基本原理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030502 马克思主义发展史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030503 马克思主义中国化研究</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030504 国外马克思主义研究</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030505 思想政治教育</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04 教育学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0401 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040101 教育学原理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040102 课程与教学论</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040103 教育史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040104 比较教育学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040105 学前教育学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040106 高等教育学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040107 成人教育学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040108 职业技术教育学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040109 特殊教育学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040110 教育技术学（可授教育学、理学学位）</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0402 心理学(可授教育学、理学学位）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040201 基础心理学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040202 发展与教育心理学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040203 应用心理学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0403 体育学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040301 体育人文社会学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040302 运动人体科学(可授教育学、理学、医学学位)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040303 体育教育训练学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040304 民族传统体育学</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05 文学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0501 中国语言文学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050101 文艺学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050102 语言学及应用语言学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050103 汉语言文字学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050104 中国古典文献学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050105 中国古代文学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050106 中国现当代文学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050107 中国少数民族语言文学（分语族）</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050108 比较文学与世界文学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0502 外国语言文学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050201 英语语言文学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050202 俄语语言文学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050203 法语语言文学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050204 德语语言文学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050205 日语语言文学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050206 印度语言文学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050207 西班牙语语言文学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050208 阿拉伯语语言文学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050209 欧洲语言文学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050210 亚非语言文学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050211 外国语言学及应用语言学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0503 新闻传播学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050301 新闻学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050302 传播学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0504 艺术学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050401 艺术学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050402 音乐学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050403 美术学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050404 设计艺术学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050405 戏剧戏曲学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050406 电影学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050407 广播电视艺术学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050408 舞蹈学</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06 历史学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0601 历史学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060101 史学理论及史学史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060102 考古学及博物馆学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060103 历史地理学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060104 历史文献学(含∶敦煌学、古文字学)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060105 专门史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060106 中国古代史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060107 中国近现代史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060108 世界史</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07 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0701 数学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070101 基础数学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070102 计算数学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070103 概率论与数理统计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070104 应用数学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070105 运筹学与控制论</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0702 物理学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070201 理论物理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070202 粒子物理与原子核物理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070203 原子与分子物理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070204 等离子体物理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070205 凝聚态物理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070206 声学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070207 光学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070208 无线电物理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0703 化学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070301 无机化学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070302 分析化学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070303 有机化学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070304 物理化学(含∶化学物理)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070305 高分子化学与物理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0704 天文学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070401 天体物理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070402 天体测量与天体力学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0705 地理学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070501 自然地理学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070502 人文地理学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070503 地图学与地理信息系统</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0706 大气科学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070601 气象学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070602 大气物理学与大气环境</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0707 海洋科学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070701 物理海洋学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070702 海洋化学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070703 海洋生物学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070704 海洋地质</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0708 地球物理学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color w:val="4B4B4B"/>
          <w:kern w:val="0"/>
          <w:sz w:val="30"/>
          <w:szCs w:val="30"/>
        </w:rPr>
        <w:t>070801 固体地球物理学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070802 空间物理学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0709 地质学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070901 矿物学、岩石学、矿床学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070902 地球化学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070903 古生物学与地层学(含：古人类学)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070904 构造地质学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070905 第四纪地质学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0710 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071001 植物学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071002 动物学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071003 生理学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071004 水生生物学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071005 微生物学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071006 神经生物学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071007 遗传学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071008 发育生物学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071009 细胞生物学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071010 生物化学与分子生物学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071011 生物物理学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071012 生态学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0711 系统科学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071101 系统理论</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071102 系统分析与集成</w:t>
      </w:r>
      <w:r>
        <w:rPr>
          <w:rFonts w:hint="eastAsia" w:ascii="仿宋" w:hAnsi="仿宋" w:eastAsia="仿宋" w:cs="仿宋"/>
          <w:color w:val="4B4B4B"/>
          <w:kern w:val="0"/>
          <w:sz w:val="30"/>
          <w:szCs w:val="30"/>
        </w:rPr>
        <w:br w:type="textWrapping"/>
      </w:r>
      <w:r>
        <w:rPr>
          <w:rFonts w:hint="eastAsia" w:ascii="仿宋" w:hAnsi="仿宋" w:eastAsia="仿宋" w:cs="仿宋"/>
          <w:b/>
          <w:bCs/>
          <w:color w:val="4B4B4B"/>
          <w:kern w:val="0"/>
          <w:sz w:val="30"/>
          <w:szCs w:val="30"/>
        </w:rPr>
        <w:t>0712 科学技术史(分学科，可授理学、工学、农学、医学学位)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注∶本一级学科不分设二级学科(学科、专业)</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08 工学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0801 力学（可授工学、理学学位）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080101 一般力学与力学基础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080102 固体力学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080103 流体力学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080104 工程力学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0802 机械工程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080201 机械制造及其自动化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080202 机械电子工程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080203 机械设计及理论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080204 车辆工程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0803 光学工程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注: 本一级学科不分设二级学科(学科、专业)</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0804 仪器科学与技术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080401 精密仪器及机械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080402 测试计量技术及仪器</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0805 材料科学与工程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080501 材料物理与化学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080502 材料学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080503 材料加工工程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0806 冶金工程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080601 冶金物理化学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080602 钢铁冶金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080603 有色金属冶金</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0807 动力工程及工程热物理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080701 工程热物理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080702 热能工程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080703 动力机械及工程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080704 流体机械及工程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080705 制冷及低温工程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080706 化工过程机械</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0808 电气工程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080801 电机与电器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080802 电力系统及其自动化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080803 高电压与绝缘技术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080804 电力电子与电力传动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080805 电工理论与新技术</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0809 电子科学与技术（可授工学、理学学位）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080901 物理电子学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080902 电路与系统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080903 微电子学与固体电子学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080904 电磁场与微波技术</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0810 信息与通信工程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081001 通信与信息系统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081002 信号与信息处理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0811 控制科学与工程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081101 控制理论与控制工程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081102 检测技术与自动化装置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081103 系统工程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081104 模式识别与智能系统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081105 导航、制导与控制</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0812 计算机科学与技术（可授工学、理学学位）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081201 计算机系统结构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081202 计算机软件与理论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081203 计算机应用技术</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0813 建筑学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081301 建筑历史与理论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081302 建筑设计及其理论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081303 城市规划与设计(含：风景园林规划与设计）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081304 建筑技术科学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0814 土木工程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081401 岩土工程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081402 结构工程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081403 市政工程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081404 供热、供燃气、通风及空调工程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081405 防灾减灾工程及防护工程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081406 桥梁与隧道工程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0815 水利工程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081501 水文学及水资源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081502 水力学及河流动力学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081503 水工结构工程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081504 水利水电工程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081505 港口、海岸及近海工程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0816 测绘科学与技术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081601 大地测量学与测量工程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081602 摄影测量与遥感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081603 地图制图学与地理信息工程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0817 化学工程与技术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081701 化学工程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081702 化学工艺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081703 生物化工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081704 应用化学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081705 工业催化</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0818 地质资源与地质工程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081801 矿产普查与勘探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081802 地球探测与信息技术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081803 地质工程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0819 矿业工程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081901 采矿工程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081902 矿物加工工程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081903 安全技术及工程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0820 石油与天然气工程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082001 油气井工程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082002 油气田开发工程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082003 油气储运工程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0821 纺织科学与工程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082101 纺织工程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082102 纺织材料与纺织品设计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082103 纺织化学与染整工程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082104 服装设计与工程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0822 轻工技术与工程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082201 制浆造纸工程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082202 制糖工程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082203 发酵工程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082204 皮革化学与工程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0823 交通运输工程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082301 道路与铁道工程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082302 交通信息工程及控制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082303 交通运输规划与管理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082304 载运工具运用工程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0824 船舶与海洋工程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082401 船舶与海洋结构物设计制造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082402 轮机工程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082403 水声工程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0825 航空宇航科学与技术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082501 飞行器设计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082502 航空宇航推进理论与工程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082503 航空宇航制造工程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082504 人机与环境工程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0826 兵器科学与技术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082601 武器系统与运用工程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082602 兵器发射理论与技术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082603 火炮、自动武器与弹药工程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082604 军事化学与烟火技术</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0827 核科学与技术</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082701 核能科学与工程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082702 核燃料循环与材料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082703 核技术及应用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082704 辐射防护及环境保护</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0828 农业工程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082801 农业机械化工程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082802 农业水土工程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082803 农业生物环境与能源工程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082804 农业电气化与自动化</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0829 林业工程</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082901 森林工程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082902 木材科学与技术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082903 林产化学加工工程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0830 环境科学与工程（可授工学、理学、农学学位）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083001 环境科学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083002 环境工程</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0831 生物医学工程（可授工学、理学、医学学位）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注∶本一级学科不分设二级学科(学科、专业)</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0832 食品科学与工程（可授工学、农学学位）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083201 食品科学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083202 粮食、油脂及植物蛋白工程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083203 农产品加工及贮藏工程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083204 水产品加工及贮藏工程</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09 农学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0901 作物学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090101 作物栽培学与耕作学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090102 作物遗传育种</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0902 园艺学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090201 果树学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090202 蔬菜学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090203 茶学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0903 农业资源利用</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090301 土壤学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090302 植物营养学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0904 植物保护</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090401 植物病理学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090402 农业昆虫与害虫防治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090403 农药学(可授农学、理学学位）</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0905 畜牧学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090501 动物遗传育种与繁殖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090502 动物营养与饲料科学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090503 草业科学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090504 特种经济动物饲养（含：蚕、蜂等）</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0906 兽医学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090601 基础兽医学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090602 预防兽医学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090603 临床兽医学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0907 林学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090701 林木遗传育种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090702 森林培育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090703 森林保护学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090704 森林经理学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090705 野生动植物保护与利用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090706 园林植物与观赏园艺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090707 水土保持与荒漠化防治</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0908 水产</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090801 水产养殖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090802 捕捞学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090803 渔业资源</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10 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1001 基础医学(可授医学、理学学位)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100101 人体解剖与组织胚胎学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100102 免疫学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100103 病原生物学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100104 病理学与病理生理学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100105 法医学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100106 放射医学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100107 航空、航天与航海医学</w:t>
      </w:r>
      <w:r>
        <w:rPr>
          <w:rFonts w:hint="eastAsia" w:ascii="仿宋" w:hAnsi="仿宋" w:eastAsia="仿宋" w:cs="仿宋"/>
          <w:color w:val="4B4B4B"/>
          <w:kern w:val="0"/>
          <w:sz w:val="30"/>
          <w:szCs w:val="30"/>
        </w:rPr>
        <w:br w:type="textWrapping"/>
      </w:r>
      <w:r>
        <w:rPr>
          <w:rFonts w:hint="eastAsia" w:ascii="仿宋" w:hAnsi="仿宋" w:eastAsia="仿宋" w:cs="仿宋"/>
          <w:b/>
          <w:bCs/>
          <w:color w:val="4B4B4B"/>
          <w:kern w:val="0"/>
          <w:sz w:val="30"/>
          <w:szCs w:val="30"/>
        </w:rPr>
        <w:t>1002 临床医学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100201 内科学(含：心血管病、血液病、呼吸系病、消化系病、内分泌与代谢病、肾病、风湿病、传染病)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100202 儿科学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100203 老年医学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100204 神经病学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100205 精神病与精神卫生学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100206 皮肤病与性病学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100207 影像医学与核医学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100208 临床检验诊断学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100209 护理学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100210 外科学(含：普外、骨外、泌尿外、胸心外、神外、整形、烧伤、野战外)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100211 妇产科学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100212 眼科学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100213 耳鼻咽喉科学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100214 肿瘤学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100215 康复医学与理疗学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100216 运动医学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100217 麻醉学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100218 急诊医学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1003 口腔医学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100301 口腔基础医学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100302 口腔临床医学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1004 公共卫生与预防医学(可授医学、理学学位)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100401 流行病与卫生统计学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100402 劳动卫生与环境卫生学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100403 营养与食品卫生学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100404 儿少卫生与妇幼保健学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100405 卫生毒理学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100406 军事预防医学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1005 中医学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100501 中医基础理论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100502 中医临床基础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100503 中医医史文献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100504 方剂学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100505 中医诊断学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100506 中医内科学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100507 中医外科学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100508 中医骨伤科学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100509 中医妇科学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100510 中医儿科学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100511 中医五官科学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100512 针灸推拿学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100513 民族医学(含：藏医学、蒙医学等)</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1006 中西医结合</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100601 中西医结合基础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100602 中西医结合临床</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1007 药学(可授医学、理学学位)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100701 药物化学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100702 药剂学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100703 生药学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100704 药物分析学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100705 微生物与生化药学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100706 药理学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1008 中药学</w:t>
      </w:r>
      <w:r>
        <w:rPr>
          <w:rFonts w:hint="eastAsia" w:ascii="仿宋" w:hAnsi="仿宋" w:eastAsia="仿宋" w:cs="仿宋"/>
          <w:b/>
          <w:bCs/>
          <w:color w:val="4B4B4B"/>
          <w:kern w:val="0"/>
          <w:sz w:val="30"/>
          <w:szCs w:val="30"/>
        </w:rPr>
        <w:br w:type="textWrapping"/>
      </w:r>
      <w:r>
        <w:rPr>
          <w:rFonts w:hint="eastAsia" w:ascii="仿宋" w:hAnsi="仿宋" w:eastAsia="仿宋" w:cs="仿宋"/>
          <w:color w:val="4B4B4B"/>
          <w:kern w:val="0"/>
          <w:sz w:val="30"/>
          <w:szCs w:val="30"/>
        </w:rPr>
        <w:t>注∶本一级学科不分设二级学科(学科、专业)</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11 军事学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1101 军事思想及军事历史</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110101 军事思想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110102 军事历史</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1102 战略学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110201 军事战略学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110202 战争动员学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1103 战役学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110301 联合战役学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110302 军种战役学(含∶第二炮兵战役学)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1104 战术学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110401 合同战术学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110402 兵种战术学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1105 军队指挥学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110501 作战指挥学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110502 军事运筹学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110503 军事通信学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110504 军事情报学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110505 密码学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110506 军事教育训练学(含∶军事体育学)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1106 军制学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110601 军事组织编制学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110602 军队管理学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1107 军队政治工作学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注∶本一级学科不分设二级学科(学科、专业)</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1108 军事后勤学与军事装备学</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110801 军事后勤学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110802 后方专业勤务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110803 军事装备学</w:t>
      </w:r>
    </w:p>
    <w:p>
      <w:pPr>
        <w:widowControl/>
        <w:shd w:val="clear" w:color="auto" w:fill="FFFFFF"/>
        <w:spacing w:line="480" w:lineRule="atLeast"/>
        <w:jc w:val="left"/>
        <w:rPr>
          <w:rFonts w:hint="eastAsia" w:ascii="仿宋" w:hAnsi="仿宋" w:eastAsia="仿宋" w:cs="仿宋"/>
          <w:b/>
          <w:bCs/>
          <w:color w:val="4B4B4B"/>
          <w:kern w:val="0"/>
          <w:sz w:val="30"/>
          <w:szCs w:val="30"/>
        </w:rPr>
      </w:pPr>
      <w:r>
        <w:rPr>
          <w:rFonts w:hint="eastAsia" w:ascii="仿宋" w:hAnsi="仿宋" w:eastAsia="仿宋" w:cs="仿宋"/>
          <w:b/>
          <w:bCs/>
          <w:color w:val="4B4B4B"/>
          <w:kern w:val="0"/>
          <w:sz w:val="30"/>
          <w:szCs w:val="30"/>
        </w:rPr>
        <w:t>12 管理学</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1201 管理科学与工程(可授管理学、工学学位)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注∶本一级学科不分设二级学科(学科、专业) </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1202 工商管理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120201 会计学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120202 企业管理（含：财务管理、市场营销、人力资源管理）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120203 旅游管理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120204 技术经济及管理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1203 农林经济管理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120301 农业经济管理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120302 林业经济管理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1204 公共管理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120401 行政管理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120402 社会医学与卫生事业管理(可授管理学、医学学位)</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120403 教育经济与管理（可授管理学、教育学学位）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120404 社会保障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120405 土地资源管理</w:t>
      </w:r>
    </w:p>
    <w:p>
      <w:pPr>
        <w:widowControl/>
        <w:shd w:val="clear" w:color="auto" w:fill="FFFFFF"/>
        <w:spacing w:line="480" w:lineRule="atLeast"/>
        <w:jc w:val="left"/>
        <w:rPr>
          <w:rFonts w:hint="eastAsia" w:ascii="仿宋" w:hAnsi="仿宋" w:eastAsia="仿宋" w:cs="仿宋"/>
          <w:color w:val="4B4B4B"/>
          <w:kern w:val="0"/>
          <w:sz w:val="30"/>
          <w:szCs w:val="30"/>
        </w:rPr>
      </w:pPr>
      <w:r>
        <w:rPr>
          <w:rFonts w:hint="eastAsia" w:ascii="仿宋" w:hAnsi="仿宋" w:eastAsia="仿宋" w:cs="仿宋"/>
          <w:b/>
          <w:bCs/>
          <w:color w:val="4B4B4B"/>
          <w:kern w:val="0"/>
          <w:sz w:val="30"/>
          <w:szCs w:val="30"/>
        </w:rPr>
        <w:t>1205 图书馆、情报与档案管理</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120501 图书馆学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120502 情报学        </w:t>
      </w:r>
      <w:r>
        <w:rPr>
          <w:rFonts w:hint="eastAsia" w:ascii="仿宋" w:hAnsi="仿宋" w:eastAsia="仿宋" w:cs="仿宋"/>
          <w:color w:val="4B4B4B"/>
          <w:kern w:val="0"/>
          <w:sz w:val="30"/>
          <w:szCs w:val="30"/>
        </w:rPr>
        <w:br w:type="textWrapping"/>
      </w:r>
      <w:r>
        <w:rPr>
          <w:rFonts w:hint="eastAsia" w:ascii="仿宋" w:hAnsi="仿宋" w:eastAsia="仿宋" w:cs="仿宋"/>
          <w:color w:val="4B4B4B"/>
          <w:kern w:val="0"/>
          <w:sz w:val="30"/>
          <w:szCs w:val="30"/>
        </w:rPr>
        <w:t>120503 档案学</w:t>
      </w: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38"/>
    <w:rsid w:val="00000916"/>
    <w:rsid w:val="00022C46"/>
    <w:rsid w:val="000500AC"/>
    <w:rsid w:val="00093227"/>
    <w:rsid w:val="000B37C5"/>
    <w:rsid w:val="00115C44"/>
    <w:rsid w:val="00126BE5"/>
    <w:rsid w:val="00155539"/>
    <w:rsid w:val="0018369D"/>
    <w:rsid w:val="001A5E75"/>
    <w:rsid w:val="001B49D5"/>
    <w:rsid w:val="001B7ABB"/>
    <w:rsid w:val="001E306D"/>
    <w:rsid w:val="00245ACF"/>
    <w:rsid w:val="0024685B"/>
    <w:rsid w:val="002508CA"/>
    <w:rsid w:val="00262F65"/>
    <w:rsid w:val="00266445"/>
    <w:rsid w:val="0027255C"/>
    <w:rsid w:val="00284E01"/>
    <w:rsid w:val="0028697C"/>
    <w:rsid w:val="00294171"/>
    <w:rsid w:val="00341C71"/>
    <w:rsid w:val="00351882"/>
    <w:rsid w:val="0037104D"/>
    <w:rsid w:val="003722C7"/>
    <w:rsid w:val="003D1542"/>
    <w:rsid w:val="003D290C"/>
    <w:rsid w:val="003F09ED"/>
    <w:rsid w:val="004029B2"/>
    <w:rsid w:val="0041638F"/>
    <w:rsid w:val="0045348C"/>
    <w:rsid w:val="004644E0"/>
    <w:rsid w:val="00466182"/>
    <w:rsid w:val="00492B69"/>
    <w:rsid w:val="004F73D6"/>
    <w:rsid w:val="0053309A"/>
    <w:rsid w:val="00570DD4"/>
    <w:rsid w:val="005D3E37"/>
    <w:rsid w:val="00601F4B"/>
    <w:rsid w:val="00690980"/>
    <w:rsid w:val="006A79D2"/>
    <w:rsid w:val="006B714A"/>
    <w:rsid w:val="007647A5"/>
    <w:rsid w:val="007719F0"/>
    <w:rsid w:val="0077722F"/>
    <w:rsid w:val="007A6FF7"/>
    <w:rsid w:val="007B326E"/>
    <w:rsid w:val="00831DC5"/>
    <w:rsid w:val="0087366D"/>
    <w:rsid w:val="008777CF"/>
    <w:rsid w:val="00877882"/>
    <w:rsid w:val="008C39BB"/>
    <w:rsid w:val="008C663D"/>
    <w:rsid w:val="008C6C06"/>
    <w:rsid w:val="008E2826"/>
    <w:rsid w:val="008E74B4"/>
    <w:rsid w:val="009242AF"/>
    <w:rsid w:val="00962AFB"/>
    <w:rsid w:val="009655EF"/>
    <w:rsid w:val="00967138"/>
    <w:rsid w:val="00973192"/>
    <w:rsid w:val="009B7179"/>
    <w:rsid w:val="009B78A2"/>
    <w:rsid w:val="009C55BF"/>
    <w:rsid w:val="009F75DB"/>
    <w:rsid w:val="00A37F27"/>
    <w:rsid w:val="00A6706C"/>
    <w:rsid w:val="00A752A4"/>
    <w:rsid w:val="00A9172C"/>
    <w:rsid w:val="00A967A6"/>
    <w:rsid w:val="00AA2383"/>
    <w:rsid w:val="00AA66BD"/>
    <w:rsid w:val="00B175D5"/>
    <w:rsid w:val="00B84D71"/>
    <w:rsid w:val="00BA22D7"/>
    <w:rsid w:val="00BE1109"/>
    <w:rsid w:val="00C160BF"/>
    <w:rsid w:val="00C5626B"/>
    <w:rsid w:val="00C83796"/>
    <w:rsid w:val="00CB6978"/>
    <w:rsid w:val="00CE62CA"/>
    <w:rsid w:val="00D341D5"/>
    <w:rsid w:val="00D3458B"/>
    <w:rsid w:val="00D92612"/>
    <w:rsid w:val="00DB5BD6"/>
    <w:rsid w:val="00DD6D42"/>
    <w:rsid w:val="00DE68C1"/>
    <w:rsid w:val="00E13B06"/>
    <w:rsid w:val="00E47929"/>
    <w:rsid w:val="00E6357A"/>
    <w:rsid w:val="00E67A84"/>
    <w:rsid w:val="00F21BAE"/>
    <w:rsid w:val="00F71838"/>
    <w:rsid w:val="00F90019"/>
    <w:rsid w:val="00F956D1"/>
    <w:rsid w:val="00FF2A82"/>
    <w:rsid w:val="4463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1 字符"/>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1329</Words>
  <Characters>7580</Characters>
  <Lines>63</Lines>
  <Paragraphs>17</Paragraphs>
  <TotalTime>4</TotalTime>
  <ScaleCrop>false</ScaleCrop>
  <LinksUpToDate>false</LinksUpToDate>
  <CharactersWithSpaces>8892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黄 锡桂</dc:creator>
  <cp:lastModifiedBy>Q</cp:lastModifiedBy>
  <dcterms:modified xsi:type="dcterms:W3CDTF">2020-05-06T07:22:36Z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