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3" w:rsidRDefault="00F40EB4">
      <w:pPr>
        <w:spacing w:line="520" w:lineRule="exact"/>
        <w:rPr>
          <w:rFonts w:eastAsia="仿宋"/>
          <w:bCs/>
          <w:color w:val="000000" w:themeColor="text1"/>
          <w:kern w:val="0"/>
          <w:sz w:val="32"/>
          <w:szCs w:val="32"/>
        </w:rPr>
      </w:pPr>
      <w:r>
        <w:rPr>
          <w:rFonts w:eastAsia="仿宋"/>
          <w:bCs/>
          <w:color w:val="000000" w:themeColor="text1"/>
          <w:kern w:val="0"/>
          <w:sz w:val="32"/>
          <w:szCs w:val="32"/>
        </w:rPr>
        <w:t>附件</w:t>
      </w:r>
      <w:r>
        <w:rPr>
          <w:rFonts w:eastAsia="仿宋" w:hint="eastAsia"/>
          <w:bCs/>
          <w:color w:val="000000" w:themeColor="text1"/>
          <w:kern w:val="0"/>
          <w:sz w:val="32"/>
          <w:szCs w:val="32"/>
        </w:rPr>
        <w:t>1</w:t>
      </w:r>
    </w:p>
    <w:p w:rsidR="00C062D3" w:rsidRDefault="00F40EB4">
      <w:pPr>
        <w:spacing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蒙山县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2019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年秋季中小学教师资格认定工作安排表</w:t>
      </w:r>
    </w:p>
    <w:p w:rsidR="00C062D3" w:rsidRDefault="00C062D3">
      <w:pPr>
        <w:spacing w:line="44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70"/>
        <w:gridCol w:w="1232"/>
        <w:gridCol w:w="1388"/>
        <w:gridCol w:w="1388"/>
        <w:gridCol w:w="1388"/>
        <w:gridCol w:w="3409"/>
        <w:gridCol w:w="2216"/>
      </w:tblGrid>
      <w:tr w:rsidR="00C062D3">
        <w:trPr>
          <w:trHeight w:val="8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认定权限和类型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县（市、区）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网报时间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现场确认时间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咨询电话</w:t>
            </w:r>
          </w:p>
          <w:p w:rsidR="00C062D3" w:rsidRDefault="00C062D3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0774</w:t>
            </w:r>
            <w:r>
              <w:rPr>
                <w:rFonts w:hint="eastAsia"/>
                <w:bCs/>
                <w:color w:val="000000" w:themeColor="text1"/>
                <w:sz w:val="24"/>
              </w:rPr>
              <w:t>—</w:t>
            </w:r>
            <w:r>
              <w:rPr>
                <w:rFonts w:hint="eastAsia"/>
                <w:bCs/>
                <w:color w:val="000000" w:themeColor="text1"/>
                <w:sz w:val="24"/>
              </w:rPr>
              <w:t>6289320</w:t>
            </w:r>
          </w:p>
        </w:tc>
      </w:tr>
      <w:tr w:rsidR="00C062D3">
        <w:trPr>
          <w:trHeight w:val="9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C062D3">
            <w:pPr>
              <w:widowControl/>
              <w:jc w:val="lef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C062D3">
            <w:pPr>
              <w:widowControl/>
              <w:jc w:val="lef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开始时间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结束时间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开始时间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结束时间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现场确认地点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C062D3">
            <w:pPr>
              <w:widowControl/>
              <w:jc w:val="left"/>
              <w:rPr>
                <w:bCs/>
                <w:color w:val="000000" w:themeColor="text1"/>
                <w:sz w:val="24"/>
              </w:rPr>
            </w:pPr>
          </w:p>
        </w:tc>
      </w:tr>
      <w:tr w:rsidR="00C062D3">
        <w:trPr>
          <w:trHeight w:val="1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初级中学、小学、幼儿园</w:t>
            </w:r>
            <w:r>
              <w:rPr>
                <w:bCs/>
                <w:color w:val="000000" w:themeColor="text1"/>
                <w:sz w:val="24"/>
              </w:rPr>
              <w:t>教师资格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蒙山县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11</w:t>
            </w:r>
            <w:r>
              <w:rPr>
                <w:rFonts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</w:rPr>
              <w:t>7</w:t>
            </w:r>
            <w:r>
              <w:rPr>
                <w:rFonts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12</w:t>
            </w:r>
            <w:r>
              <w:rPr>
                <w:rFonts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</w:rPr>
              <w:t>5</w:t>
            </w:r>
            <w:r>
              <w:rPr>
                <w:rFonts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12</w:t>
            </w:r>
            <w:r>
              <w:rPr>
                <w:rFonts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12</w:t>
            </w:r>
            <w:r>
              <w:rPr>
                <w:rFonts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</w:rPr>
              <w:t>6</w:t>
            </w:r>
            <w:r>
              <w:rPr>
                <w:rFonts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蒙山县教育局师训股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2D3" w:rsidRDefault="00C062D3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C062D3">
        <w:trPr>
          <w:trHeight w:val="1974"/>
        </w:trPr>
        <w:tc>
          <w:tcPr>
            <w:tcW w:w="135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3" w:rsidRDefault="00F40EB4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备注：</w:t>
            </w:r>
            <w:r>
              <w:rPr>
                <w:rFonts w:hint="eastAsia"/>
                <w:b/>
                <w:color w:val="000000" w:themeColor="text1"/>
                <w:sz w:val="24"/>
              </w:rPr>
              <w:t>1.</w:t>
            </w:r>
            <w:r>
              <w:rPr>
                <w:rFonts w:hint="eastAsia"/>
                <w:b/>
                <w:color w:val="000000" w:themeColor="text1"/>
                <w:sz w:val="24"/>
              </w:rPr>
              <w:t>各申请人需在规定的时间内完成网上报名和现场确认相关申报，逾期自误。</w:t>
            </w:r>
          </w:p>
          <w:p w:rsidR="00C062D3" w:rsidRDefault="00C062D3">
            <w:pPr>
              <w:rPr>
                <w:b/>
                <w:color w:val="000000" w:themeColor="text1"/>
                <w:sz w:val="24"/>
              </w:rPr>
            </w:pPr>
          </w:p>
          <w:p w:rsidR="00C062D3" w:rsidRDefault="00F40EB4" w:rsidP="006C1000">
            <w:pPr>
              <w:ind w:firstLineChars="294" w:firstLine="708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2.</w:t>
            </w:r>
            <w:r>
              <w:rPr>
                <w:rFonts w:hint="eastAsia"/>
                <w:b/>
                <w:color w:val="000000" w:themeColor="text1"/>
                <w:sz w:val="24"/>
              </w:rPr>
              <w:t>现场确认时间为工作日上午</w:t>
            </w:r>
            <w:r>
              <w:rPr>
                <w:rFonts w:hint="eastAsia"/>
                <w:b/>
                <w:color w:val="000000" w:themeColor="text1"/>
                <w:sz w:val="24"/>
              </w:rPr>
              <w:t>8:00-12:00</w:t>
            </w:r>
            <w:r>
              <w:rPr>
                <w:rFonts w:hint="eastAsia"/>
                <w:b/>
                <w:color w:val="000000" w:themeColor="text1"/>
                <w:sz w:val="24"/>
              </w:rPr>
              <w:t>，下午</w:t>
            </w:r>
            <w:r>
              <w:rPr>
                <w:rFonts w:hint="eastAsia"/>
                <w:b/>
                <w:color w:val="000000" w:themeColor="text1"/>
                <w:sz w:val="24"/>
              </w:rPr>
              <w:t>15:00-18:00</w:t>
            </w:r>
            <w:r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</w:tc>
      </w:tr>
    </w:tbl>
    <w:p w:rsidR="00C062D3" w:rsidRDefault="00C062D3">
      <w:pPr>
        <w:rPr>
          <w:color w:val="000000" w:themeColor="text1"/>
        </w:rPr>
        <w:sectPr w:rsidR="00C062D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062D3" w:rsidRDefault="00C062D3" w:rsidP="006C1000">
      <w:pPr>
        <w:widowControl/>
        <w:spacing w:line="340" w:lineRule="atLeast"/>
        <w:jc w:val="left"/>
        <w:rPr>
          <w:b/>
          <w:color w:val="000000" w:themeColor="text1"/>
          <w:sz w:val="24"/>
        </w:rPr>
      </w:pPr>
    </w:p>
    <w:sectPr w:rsidR="00C062D3" w:rsidSect="00C062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B4" w:rsidRDefault="00F40EB4" w:rsidP="00C062D3">
      <w:r>
        <w:separator/>
      </w:r>
    </w:p>
  </w:endnote>
  <w:endnote w:type="continuationSeparator" w:id="0">
    <w:p w:rsidR="00F40EB4" w:rsidRDefault="00F40EB4" w:rsidP="00C0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B4" w:rsidRDefault="00F40EB4" w:rsidP="00C062D3">
      <w:r>
        <w:separator/>
      </w:r>
    </w:p>
  </w:footnote>
  <w:footnote w:type="continuationSeparator" w:id="0">
    <w:p w:rsidR="00F40EB4" w:rsidRDefault="00F40EB4" w:rsidP="00C0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D3" w:rsidRDefault="00C062D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5B29"/>
    <w:multiLevelType w:val="singleLevel"/>
    <w:tmpl w:val="6A375B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B4"/>
    <w:rsid w:val="000519A9"/>
    <w:rsid w:val="00056EE1"/>
    <w:rsid w:val="000723A4"/>
    <w:rsid w:val="000A1EAB"/>
    <w:rsid w:val="000B6833"/>
    <w:rsid w:val="00230DEC"/>
    <w:rsid w:val="002458E9"/>
    <w:rsid w:val="002737BF"/>
    <w:rsid w:val="00282AD7"/>
    <w:rsid w:val="00283A79"/>
    <w:rsid w:val="0028795E"/>
    <w:rsid w:val="00374C9C"/>
    <w:rsid w:val="003D09E7"/>
    <w:rsid w:val="004C6159"/>
    <w:rsid w:val="004E4446"/>
    <w:rsid w:val="00572CFB"/>
    <w:rsid w:val="005D039D"/>
    <w:rsid w:val="005E5E79"/>
    <w:rsid w:val="00657523"/>
    <w:rsid w:val="006C1000"/>
    <w:rsid w:val="006C41C4"/>
    <w:rsid w:val="006D2200"/>
    <w:rsid w:val="006E2ECD"/>
    <w:rsid w:val="006F335C"/>
    <w:rsid w:val="00754BBB"/>
    <w:rsid w:val="00774C6A"/>
    <w:rsid w:val="007901E6"/>
    <w:rsid w:val="00793888"/>
    <w:rsid w:val="007B1A90"/>
    <w:rsid w:val="00830D86"/>
    <w:rsid w:val="00834909"/>
    <w:rsid w:val="008509EF"/>
    <w:rsid w:val="008A2A30"/>
    <w:rsid w:val="008B178F"/>
    <w:rsid w:val="008B5D0B"/>
    <w:rsid w:val="00915B09"/>
    <w:rsid w:val="00942199"/>
    <w:rsid w:val="00956E4C"/>
    <w:rsid w:val="009B507A"/>
    <w:rsid w:val="009C6954"/>
    <w:rsid w:val="009E0931"/>
    <w:rsid w:val="00A12A16"/>
    <w:rsid w:val="00A8371D"/>
    <w:rsid w:val="00A859AE"/>
    <w:rsid w:val="00AB5BB4"/>
    <w:rsid w:val="00B22973"/>
    <w:rsid w:val="00B23B77"/>
    <w:rsid w:val="00B414D2"/>
    <w:rsid w:val="00B71760"/>
    <w:rsid w:val="00C062D3"/>
    <w:rsid w:val="00C4037F"/>
    <w:rsid w:val="00CC727D"/>
    <w:rsid w:val="00D54310"/>
    <w:rsid w:val="00D72FA9"/>
    <w:rsid w:val="00D82CBC"/>
    <w:rsid w:val="00DE221F"/>
    <w:rsid w:val="00E104E4"/>
    <w:rsid w:val="00E36C35"/>
    <w:rsid w:val="00E6114D"/>
    <w:rsid w:val="00E62077"/>
    <w:rsid w:val="00EA094D"/>
    <w:rsid w:val="00EB5E45"/>
    <w:rsid w:val="00EC7ABC"/>
    <w:rsid w:val="00EF76E8"/>
    <w:rsid w:val="00F2367B"/>
    <w:rsid w:val="00F34480"/>
    <w:rsid w:val="00F40EB4"/>
    <w:rsid w:val="00F80198"/>
    <w:rsid w:val="1B01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0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0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62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62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9200C-5D9E-4BD6-980E-233E6E3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2019-09-26T09:12:00Z</cp:lastPrinted>
  <dcterms:created xsi:type="dcterms:W3CDTF">2019-09-26T03:16:00Z</dcterms:created>
  <dcterms:modified xsi:type="dcterms:W3CDTF">2019-09-27T01:18:00Z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