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0" w:afterAutospacing="0" w:line="372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年中小学教师定向培养生招生计划</w:t>
      </w:r>
    </w:p>
    <w:tbl>
      <w:tblPr>
        <w:tblW w:w="7236" w:type="dxa"/>
        <w:jc w:val="center"/>
        <w:tblInd w:w="6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40"/>
        <w:gridCol w:w="1728"/>
        <w:gridCol w:w="576"/>
        <w:gridCol w:w="1152"/>
        <w:gridCol w:w="864"/>
        <w:gridCol w:w="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需求学科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培养专业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培养人数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户籍地要求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培养高校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小学全科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小学教育（师范）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泰顺县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温州大学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小学全科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小学教育（师范）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泰顺县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湖州师范学院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初中社会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历史学（师范）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泰顺县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杭州师范大学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一段线以上考生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初中社会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思想政治教育（师范）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泰顺县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杭州师范大学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一段线以上考生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高中历史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历史学（师范）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泰顺县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浙江师范大学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一段线以上考生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高中地理科学（复合思想政治教育）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地理科学（复合思想政治教育）（师范））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泰顺县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浙江师范大学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</w:rPr>
              <w:t>一段线以上考生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360" w:beforeAutospacing="0" w:after="180" w:afterAutospacing="0" w:line="336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E7515"/>
    <w:rsid w:val="384E7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2019-06-20T23:42:00Z</dcterms:created>
  <dc:creator>石虎哥</dc:creator>
  <cp:lastModifiedBy>石虎哥</cp:lastModifiedBy>
  <dcterms:modified xsi:type="dcterms:W3CDTF">2019-06-20T23:42:42Z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