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  <w:jc w:val="left"/>
      </w:pPr>
      <w:r>
        <w:rPr>
          <w:rFonts w:hint="eastAsia" w:ascii="宋体" w:hAnsi="宋体" w:eastAsia="宋体" w:cs="宋体"/>
          <w:b w:val="0"/>
          <w:color w:val="3D3D3D"/>
          <w:sz w:val="28"/>
          <w:szCs w:val="28"/>
          <w:u w:val="none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90" w:lineRule="atLeast"/>
        <w:ind w:left="0" w:right="0"/>
        <w:jc w:val="center"/>
      </w:pPr>
      <w:r>
        <w:rPr>
          <w:rFonts w:ascii="黑体" w:hAnsi="宋体" w:eastAsia="黑体" w:cs="黑体"/>
          <w:b w:val="0"/>
          <w:color w:val="3D3D3D"/>
          <w:sz w:val="43"/>
          <w:szCs w:val="43"/>
          <w:u w:val="none"/>
        </w:rPr>
        <w:t>浙江省常山县教育局提前招聘2019年教师计划表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360" w:lineRule="auto"/>
        <w:jc w:val="left"/>
      </w:pPr>
      <w:r>
        <w:rPr>
          <w:rFonts w:hint="eastAsia" w:ascii="宋体" w:hAnsi="宋体" w:eastAsia="宋体" w:cs="宋体"/>
          <w:b w:val="0"/>
          <w:color w:val="3D3D3D"/>
          <w:sz w:val="28"/>
          <w:szCs w:val="28"/>
          <w:u w:val="none"/>
        </w:rPr>
        <w:t> </w:t>
      </w:r>
    </w:p>
    <w:tbl>
      <w:tblPr>
        <w:tblW w:w="851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2"/>
        <w:gridCol w:w="550"/>
        <w:gridCol w:w="550"/>
        <w:gridCol w:w="550"/>
        <w:gridCol w:w="550"/>
        <w:gridCol w:w="550"/>
        <w:gridCol w:w="550"/>
        <w:gridCol w:w="550"/>
        <w:gridCol w:w="550"/>
        <w:gridCol w:w="786"/>
        <w:gridCol w:w="712"/>
        <w:gridCol w:w="554"/>
        <w:gridCol w:w="554"/>
        <w:gridCol w:w="5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25"/>
                <w:szCs w:val="25"/>
              </w:rPr>
              <w:t>学校</w:t>
            </w: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25"/>
                <w:szCs w:val="25"/>
              </w:rPr>
              <w:t>语文</w:t>
            </w: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25"/>
                <w:szCs w:val="25"/>
              </w:rPr>
              <w:t>数学</w:t>
            </w: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25"/>
                <w:szCs w:val="25"/>
              </w:rPr>
              <w:t>政治</w:t>
            </w: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25"/>
                <w:szCs w:val="25"/>
              </w:rPr>
              <w:t>历史</w:t>
            </w: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25"/>
                <w:szCs w:val="25"/>
              </w:rPr>
              <w:t>地理</w:t>
            </w: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25"/>
                <w:szCs w:val="25"/>
              </w:rPr>
              <w:t>物理</w:t>
            </w: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25"/>
                <w:szCs w:val="25"/>
              </w:rPr>
              <w:t>化学</w:t>
            </w: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25"/>
                <w:szCs w:val="25"/>
              </w:rPr>
              <w:t>生物</w:t>
            </w:r>
          </w:p>
        </w:tc>
        <w:tc>
          <w:tcPr>
            <w:tcW w:w="7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25"/>
                <w:szCs w:val="25"/>
              </w:rPr>
              <w:t>通用技术(物理专业也可)</w:t>
            </w:r>
          </w:p>
        </w:tc>
        <w:tc>
          <w:tcPr>
            <w:tcW w:w="7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25"/>
                <w:szCs w:val="25"/>
              </w:rPr>
              <w:t>计算机(信息技术)</w:t>
            </w:r>
          </w:p>
        </w:tc>
        <w:tc>
          <w:tcPr>
            <w:tcW w:w="5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25"/>
                <w:szCs w:val="25"/>
              </w:rPr>
              <w:t>汽修</w:t>
            </w:r>
          </w:p>
        </w:tc>
        <w:tc>
          <w:tcPr>
            <w:tcW w:w="5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25"/>
                <w:szCs w:val="25"/>
              </w:rPr>
              <w:t>电子电工</w:t>
            </w:r>
          </w:p>
        </w:tc>
        <w:tc>
          <w:tcPr>
            <w:tcW w:w="5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25"/>
                <w:szCs w:val="25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24"/>
                <w:szCs w:val="24"/>
              </w:rPr>
              <w:t>常山县第一中学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24"/>
                <w:szCs w:val="24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24"/>
                <w:szCs w:val="24"/>
              </w:rPr>
              <w:t>常山县紫港中学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24"/>
                <w:szCs w:val="24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24"/>
                <w:szCs w:val="24"/>
              </w:rPr>
              <w:t>常山县职业中专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24"/>
                <w:szCs w:val="24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24"/>
                <w:szCs w:val="24"/>
              </w:rPr>
              <w:t>初中段</w:t>
            </w:r>
          </w:p>
        </w:tc>
        <w:tc>
          <w:tcPr>
            <w:tcW w:w="7564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24"/>
                <w:szCs w:val="24"/>
              </w:rPr>
              <w:t>各类学科若干名，择优签约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24"/>
                <w:szCs w:val="24"/>
              </w:rPr>
              <w:t>小学段</w:t>
            </w:r>
          </w:p>
        </w:tc>
        <w:tc>
          <w:tcPr>
            <w:tcW w:w="7564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b w:val="0"/>
                <w:color w:val="666666"/>
                <w:sz w:val="24"/>
                <w:szCs w:val="24"/>
              </w:rPr>
              <w:t>各类学科若干名，择优签约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D6BB8"/>
    <w:rsid w:val="4EED6B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Hyperlink"/>
    <w:basedOn w:val="3"/>
    <w:uiPriority w:val="0"/>
    <w:rPr>
      <w:color w:val="0000FF"/>
      <w:u w:val="none"/>
    </w:rPr>
  </w:style>
  <w:style w:type="character" w:customStyle="1" w:styleId="8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2018-11-19T04:08:00Z</dcterms:created>
  <dc:creator>天空</dc:creator>
  <cp:lastModifiedBy>天空</cp:lastModifiedBy>
  <dcterms:modified xsi:type="dcterms:W3CDTF">2018-11-19T04:10:07Z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