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5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             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赣州农校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2018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年第二批公开招聘专业教师职位表</w:t>
      </w:r>
    </w:p>
    <w:tbl>
      <w:tblPr>
        <w:tblW w:w="8306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098"/>
        <w:gridCol w:w="500"/>
        <w:gridCol w:w="2454"/>
        <w:gridCol w:w="1062"/>
        <w:gridCol w:w="766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1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  格  条  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  业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农业工程学科果蔬专业教师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蔬菜学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090202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全日制研究生（硕士学位）以上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35周岁以下（  1982年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日以后出生）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机械学科专业教师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机械制造及其自动化（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080201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）、机械电子工程（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080202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）、机械设计及理论（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080203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电子学科专业教师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0808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）、农业电气化与自动化（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082804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）、控制理论与控制工程（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）、检测技术与自动化装置（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081102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 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赣州农校2018年第二批公开招聘专业教师报名登记表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262"/>
        <w:gridCol w:w="696"/>
        <w:gridCol w:w="697"/>
        <w:gridCol w:w="1731"/>
        <w:gridCol w:w="1230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2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6"/>
                <w:sz w:val="24"/>
                <w:szCs w:val="24"/>
                <w:bdr w:val="none" w:color="auto" w:sz="0" w:space="0"/>
              </w:rPr>
              <w:t>出生年月日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主要业绩（获得奖励、参加社会实践等情况）</w:t>
            </w:r>
          </w:p>
        </w:tc>
        <w:tc>
          <w:tcPr>
            <w:tcW w:w="7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4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（含工作经历）</w:t>
            </w:r>
          </w:p>
        </w:tc>
        <w:tc>
          <w:tcPr>
            <w:tcW w:w="7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1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查意见</w:t>
            </w:r>
          </w:p>
        </w:tc>
        <w:tc>
          <w:tcPr>
            <w:tcW w:w="7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361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诚信声明：此表所填的内容及所提供材料真实有效，否则，由此引起的一切后果均由本人负责。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-403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报考人（本人签名）：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　　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6324"/>
    <w:rsid w:val="34856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2018-08-03T07:56:00Z</dcterms:created>
  <dc:creator>娜娜1413443272</dc:creator>
  <cp:lastModifiedBy>娜娜1413443272</cp:lastModifiedBy>
  <dcterms:modified xsi:type="dcterms:W3CDTF">2018-08-03T08:00:00Z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