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80"/>
        </w:tabs>
        <w:snapToGrid w:val="0"/>
        <w:spacing w:line="595" w:lineRule="atLeast"/>
        <w:rPr>
          <w:sz w:val="31"/>
        </w:rPr>
      </w:pPr>
      <w:bookmarkStart w:id="1" w:name="_GoBack"/>
      <w:bookmarkEnd w:id="1"/>
      <w:r>
        <w:rPr>
          <w:rFonts w:hint="eastAsia"/>
          <w:sz w:val="31"/>
        </w:rPr>
        <w:t xml:space="preserve">         </w:t>
      </w:r>
      <w:r>
        <w:rPr>
          <w:rFonts w:ascii="宋体"/>
          <w:sz w:val="24"/>
        </w:rPr>
        <w:t xml:space="preserve"> </w:t>
      </w:r>
      <w:r>
        <w:rPr>
          <w:rFonts w:hint="eastAsia"/>
          <w:sz w:val="31"/>
        </w:rPr>
        <w:t xml:space="preserve">                                 </w:t>
      </w:r>
    </w:p>
    <w:p>
      <w:pPr>
        <w:tabs>
          <w:tab w:val="left" w:pos="6300"/>
          <w:tab w:val="left" w:pos="6480"/>
        </w:tabs>
        <w:snapToGrid w:val="0"/>
        <w:spacing w:line="595" w:lineRule="atLeast"/>
        <w:jc w:val="center"/>
        <w:rPr>
          <w:sz w:val="31"/>
        </w:rPr>
      </w:pPr>
      <w:r>
        <w:rPr>
          <w:rFonts w:hint="eastAsia"/>
          <w:sz w:val="31"/>
        </w:rPr>
        <w:t xml:space="preserve">                                </w:t>
      </w:r>
    </w:p>
    <w:p>
      <w:pPr>
        <w:snapToGrid w:val="0"/>
        <w:spacing w:line="595" w:lineRule="atLeast"/>
        <w:jc w:val="center"/>
        <w:rPr>
          <w:rFonts w:ascii="黑体" w:eastAsia="黑体"/>
          <w:sz w:val="44"/>
          <w:szCs w:val="44"/>
        </w:rPr>
      </w:pPr>
    </w:p>
    <w:p>
      <w:pPr>
        <w:snapToGrid w:val="0"/>
        <w:spacing w:line="595" w:lineRule="atLeast"/>
        <w:jc w:val="center"/>
        <w:rPr>
          <w:rFonts w:ascii="黑体" w:eastAsia="黑体"/>
          <w:sz w:val="44"/>
          <w:szCs w:val="44"/>
        </w:rPr>
      </w:pPr>
    </w:p>
    <w:p>
      <w:pPr>
        <w:snapToGrid w:val="0"/>
        <w:spacing w:line="595" w:lineRule="atLeast"/>
        <w:jc w:val="center"/>
      </w:pPr>
    </w:p>
    <w:p>
      <w:pPr>
        <w:snapToGrid w:val="0"/>
        <w:spacing w:line="595" w:lineRule="atLeast"/>
        <w:jc w:val="center"/>
      </w:pPr>
    </w:p>
    <w:p>
      <w:pPr>
        <w:snapToGrid w:val="0"/>
        <w:spacing w:line="595" w:lineRule="atLeast"/>
        <w:jc w:val="center"/>
      </w:pPr>
    </w:p>
    <w:p>
      <w:pPr>
        <w:snapToGrid w:val="0"/>
        <w:spacing w:line="595" w:lineRule="atLeast"/>
        <w:jc w:val="center"/>
      </w:pPr>
    </w:p>
    <w:p>
      <w:pPr>
        <w:snapToGrid w:val="0"/>
        <w:spacing w:line="595" w:lineRule="atLeast"/>
        <w:jc w:val="center"/>
        <w:rPr>
          <w:rFonts w:ascii="仿宋" w:hAnsi="仿宋" w:eastAsia="仿宋"/>
          <w:sz w:val="32"/>
          <w:szCs w:val="32"/>
        </w:rPr>
      </w:pPr>
      <w:r>
        <w:rPr>
          <w:rFonts w:hint="eastAsia" w:ascii="仿宋" w:hAnsi="仿宋" w:eastAsia="仿宋"/>
          <w:sz w:val="32"/>
          <w:szCs w:val="32"/>
        </w:rPr>
        <w:t>衡教师函〔2018〕4号</w:t>
      </w:r>
    </w:p>
    <w:p>
      <w:pPr>
        <w:rPr>
          <w:rFonts w:ascii="黑体" w:eastAsia="黑体"/>
          <w:sz w:val="36"/>
          <w:szCs w:val="36"/>
        </w:rPr>
      </w:pPr>
    </w:p>
    <w:p>
      <w:pPr>
        <w:jc w:val="center"/>
        <w:rPr>
          <w:rFonts w:ascii="黑体" w:hAnsi="Times New Roman" w:eastAsia="黑体" w:cs="Times New Roman"/>
          <w:sz w:val="44"/>
          <w:szCs w:val="44"/>
        </w:rPr>
      </w:pPr>
      <w:r>
        <w:rPr>
          <w:rFonts w:hint="eastAsia" w:ascii="黑体" w:hAnsi="Times New Roman" w:eastAsia="黑体" w:cs="Times New Roman"/>
          <w:sz w:val="44"/>
          <w:szCs w:val="44"/>
        </w:rPr>
        <w:t>衡水市教育局</w:t>
      </w:r>
    </w:p>
    <w:p>
      <w:pPr>
        <w:jc w:val="center"/>
        <w:rPr>
          <w:rFonts w:ascii="黑体" w:hAnsi="Times New Roman" w:eastAsia="黑体" w:cs="Times New Roman"/>
          <w:sz w:val="44"/>
          <w:szCs w:val="44"/>
        </w:rPr>
      </w:pPr>
      <w:r>
        <w:rPr>
          <w:rFonts w:hint="eastAsia" w:ascii="黑体" w:hAnsi="Times New Roman" w:eastAsia="黑体" w:cs="Times New Roman"/>
          <w:sz w:val="44"/>
          <w:szCs w:val="44"/>
        </w:rPr>
        <w:t>关于</w:t>
      </w:r>
      <w:r>
        <w:rPr>
          <w:rFonts w:ascii="黑体" w:hAnsi="Times New Roman" w:eastAsia="黑体" w:cs="Times New Roman"/>
          <w:sz w:val="44"/>
          <w:szCs w:val="44"/>
        </w:rPr>
        <w:t>2018</w:t>
      </w:r>
      <w:r>
        <w:rPr>
          <w:rFonts w:hint="eastAsia" w:ascii="黑体" w:hAnsi="Times New Roman" w:eastAsia="黑体" w:cs="Times New Roman"/>
          <w:sz w:val="44"/>
          <w:szCs w:val="44"/>
        </w:rPr>
        <w:t>年上半年中小学和幼儿园教师资格认定工作安排的通知</w:t>
      </w:r>
    </w:p>
    <w:p>
      <w:pPr>
        <w:snapToGrid w:val="0"/>
        <w:spacing w:line="600" w:lineRule="exact"/>
        <w:rPr>
          <w:rFonts w:ascii="仿宋_GB2312" w:hAnsi="Times New Roman" w:eastAsia="仿宋_GB2312" w:cs="Times New Roman"/>
          <w:sz w:val="32"/>
          <w:szCs w:val="32"/>
        </w:rPr>
      </w:pP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根据省教育厅教师资格认定指导中心《关于河北省</w:t>
      </w:r>
      <w:r>
        <w:rPr>
          <w:rFonts w:ascii="仿宋" w:hAnsi="仿宋" w:eastAsia="仿宋" w:cs="Times New Roman"/>
          <w:sz w:val="32"/>
          <w:szCs w:val="32"/>
        </w:rPr>
        <w:t>2018</w:t>
      </w:r>
      <w:r>
        <w:rPr>
          <w:rFonts w:hint="eastAsia" w:ascii="仿宋" w:hAnsi="仿宋" w:eastAsia="仿宋" w:cs="Times New Roman"/>
          <w:sz w:val="32"/>
          <w:szCs w:val="32"/>
        </w:rPr>
        <w:t>年上半年中小学和幼儿园教师资格认定工作安排的通知》（冀教资函</w:t>
      </w:r>
      <w:r>
        <w:rPr>
          <w:rFonts w:ascii="仿宋" w:hAnsi="仿宋" w:eastAsia="仿宋" w:cs="Times New Roman"/>
          <w:sz w:val="32"/>
          <w:szCs w:val="32"/>
        </w:rPr>
        <w:t>[2018]3</w:t>
      </w:r>
      <w:r>
        <w:rPr>
          <w:rFonts w:hint="eastAsia" w:ascii="仿宋" w:hAnsi="仿宋" w:eastAsia="仿宋" w:cs="Times New Roman"/>
          <w:sz w:val="32"/>
          <w:szCs w:val="32"/>
        </w:rPr>
        <w:t>号）文件要求，</w:t>
      </w:r>
      <w:r>
        <w:rPr>
          <w:rFonts w:ascii="仿宋" w:hAnsi="仿宋" w:eastAsia="仿宋" w:cs="Times New Roman"/>
          <w:sz w:val="32"/>
          <w:szCs w:val="32"/>
        </w:rPr>
        <w:t>2018</w:t>
      </w:r>
      <w:r>
        <w:rPr>
          <w:rFonts w:hint="eastAsia" w:ascii="仿宋" w:hAnsi="仿宋" w:eastAsia="仿宋" w:cs="Times New Roman"/>
          <w:sz w:val="32"/>
          <w:szCs w:val="32"/>
        </w:rPr>
        <w:t>年上半年中小学和幼儿园教师资格认定仍采取网上填报信息、现场受理确认材料、认定机构网上认定的方式进行。现就有关事项通知如下：</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一、申请教师资格认定的人员范围</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符合以下条件之一的已毕业人员</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1</w:t>
      </w:r>
      <w:r>
        <w:rPr>
          <w:rFonts w:hint="eastAsia" w:ascii="仿宋" w:hAnsi="仿宋" w:eastAsia="仿宋" w:cs="Times New Roman"/>
          <w:sz w:val="32"/>
          <w:szCs w:val="32"/>
        </w:rPr>
        <w:t>）具有衡水市户籍。</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）持有衡水市有效期内居住证。</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3</w:t>
      </w:r>
      <w:r>
        <w:rPr>
          <w:rFonts w:hint="eastAsia" w:ascii="仿宋" w:hAnsi="仿宋" w:eastAsia="仿宋" w:cs="Times New Roman"/>
          <w:sz w:val="32"/>
          <w:szCs w:val="32"/>
        </w:rPr>
        <w:t>）人事档案关系在衡水市。</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河北省全日制普通高等院校</w:t>
      </w:r>
      <w:r>
        <w:rPr>
          <w:rFonts w:ascii="仿宋" w:hAnsi="仿宋" w:eastAsia="仿宋" w:cs="Times New Roman"/>
          <w:sz w:val="32"/>
          <w:szCs w:val="32"/>
        </w:rPr>
        <w:t>2018</w:t>
      </w:r>
      <w:r>
        <w:rPr>
          <w:rFonts w:hint="eastAsia" w:ascii="仿宋" w:hAnsi="仿宋" w:eastAsia="仿宋" w:cs="Times New Roman"/>
          <w:sz w:val="32"/>
          <w:szCs w:val="32"/>
        </w:rPr>
        <w:t>年应届毕业生、在读专接本学生、在读研究生。</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河北省具有办学资质院校开设的中等学历层次幼儿教育类专业</w:t>
      </w:r>
      <w:r>
        <w:rPr>
          <w:rFonts w:ascii="仿宋" w:hAnsi="仿宋" w:eastAsia="仿宋" w:cs="Times New Roman"/>
          <w:sz w:val="32"/>
          <w:szCs w:val="32"/>
        </w:rPr>
        <w:t>2018</w:t>
      </w:r>
      <w:r>
        <w:rPr>
          <w:rFonts w:hint="eastAsia" w:ascii="仿宋" w:hAnsi="仿宋" w:eastAsia="仿宋" w:cs="Times New Roman"/>
          <w:sz w:val="32"/>
          <w:szCs w:val="32"/>
        </w:rPr>
        <w:t>年应届毕业生</w:t>
      </w:r>
      <w:r>
        <w:rPr>
          <w:rFonts w:ascii="仿宋" w:hAnsi="仿宋" w:eastAsia="仿宋" w:cs="Times New Roman"/>
          <w:sz w:val="32"/>
          <w:szCs w:val="32"/>
        </w:rPr>
        <w:t>(</w:t>
      </w:r>
      <w:r>
        <w:rPr>
          <w:rFonts w:hint="eastAsia" w:ascii="仿宋" w:hAnsi="仿宋" w:eastAsia="仿宋" w:cs="Times New Roman"/>
          <w:sz w:val="32"/>
          <w:szCs w:val="32"/>
        </w:rPr>
        <w:t>具体院校详见附件</w:t>
      </w:r>
      <w:r>
        <w:rPr>
          <w:rFonts w:ascii="仿宋" w:hAnsi="仿宋" w:eastAsia="仿宋" w:cs="Times New Roman"/>
          <w:sz w:val="32"/>
          <w:szCs w:val="32"/>
        </w:rPr>
        <w:t>1)</w:t>
      </w:r>
      <w:r>
        <w:rPr>
          <w:rFonts w:hint="eastAsia" w:ascii="仿宋" w:hAnsi="仿宋" w:eastAsia="仿宋" w:cs="Times New Roman"/>
          <w:sz w:val="32"/>
          <w:szCs w:val="32"/>
        </w:rPr>
        <w:t>。</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二、申请教师资格认定的条件</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学历条件</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1</w:t>
      </w:r>
      <w:r>
        <w:rPr>
          <w:rFonts w:hint="eastAsia" w:ascii="仿宋" w:hAnsi="仿宋" w:eastAsia="仿宋" w:cs="Times New Roman"/>
          <w:sz w:val="32"/>
          <w:szCs w:val="32"/>
        </w:rPr>
        <w:t>）申请认定幼儿园教师资格，师范类毕业生应具备具有办学资质院校开设的中等学历层次幼儿教育类专业毕业及其以上学历，非师范类毕业生应具备专科毕业及其以上学历。</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）申请认定小学教师资格，应当具备高等院校专科毕业及其以上学历。</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3</w:t>
      </w:r>
      <w:r>
        <w:rPr>
          <w:rFonts w:hint="eastAsia" w:ascii="仿宋" w:hAnsi="仿宋" w:eastAsia="仿宋" w:cs="Times New Roman"/>
          <w:sz w:val="32"/>
          <w:szCs w:val="32"/>
        </w:rPr>
        <w:t>）申请认定初级中学教师资格，应当具备高等院校本科毕业及其以上学历。</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4</w:t>
      </w:r>
      <w:r>
        <w:rPr>
          <w:rFonts w:hint="eastAsia" w:ascii="仿宋" w:hAnsi="仿宋" w:eastAsia="仿宋" w:cs="Times New Roman"/>
          <w:sz w:val="32"/>
          <w:szCs w:val="32"/>
        </w:rPr>
        <w:t>）申请认定高级中学教师资格和中等职业学校教师资格，应当具备高等院校本科毕业及其以上学历。</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5</w:t>
      </w:r>
      <w:r>
        <w:rPr>
          <w:rFonts w:hint="eastAsia" w:ascii="仿宋" w:hAnsi="仿宋" w:eastAsia="仿宋" w:cs="Times New Roman"/>
          <w:sz w:val="32"/>
          <w:szCs w:val="32"/>
        </w:rPr>
        <w:t>）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考试条件</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应当通过国家中小学教师资格考试，笔试、面试均合格，获得教育部考试中心颁发或从</w:t>
      </w:r>
      <w:r>
        <w:rPr>
          <w:rFonts w:ascii="仿宋" w:hAnsi="仿宋" w:eastAsia="仿宋" w:cs="Times New Roman"/>
          <w:sz w:val="32"/>
          <w:szCs w:val="32"/>
        </w:rPr>
        <w:t>"</w:t>
      </w:r>
      <w:r>
        <w:rPr>
          <w:rFonts w:hint="eastAsia" w:ascii="仿宋" w:hAnsi="仿宋" w:eastAsia="仿宋" w:cs="Times New Roman"/>
          <w:sz w:val="32"/>
          <w:szCs w:val="32"/>
        </w:rPr>
        <w:t>中小学教师资格考试网</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www.ntce.cn</w:t>
      </w:r>
      <w:r>
        <w:rPr>
          <w:rFonts w:hint="eastAsia" w:ascii="仿宋" w:hAnsi="仿宋" w:eastAsia="仿宋" w:cs="Times New Roman"/>
          <w:sz w:val="32"/>
          <w:szCs w:val="32"/>
        </w:rPr>
        <w:t>）自行下载打印的《中小学教师资格考试合格证明》，且在有效期内。</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普通话条件</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普通话水平测试达到二级乙等及以上标准，取得相应等级证书，（申请语文学科普通话等级要求为二级甲等及以上）。</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身体条件</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具有良好的身体素质，按照《教育部教师资格认定指导中心关于调整申请认定幼儿园教师资格人员体检标准的通知》要求及《河北省申请教师资格人员体检标准及办法》（可登陆</w:t>
      </w:r>
      <w:r>
        <w:fldChar w:fldCharType="begin"/>
      </w:r>
      <w:r>
        <w:instrText xml:space="preserve"> HYPERLINK "http://jszg.hee.gov.cn/" </w:instrText>
      </w:r>
      <w:r>
        <w:fldChar w:fldCharType="separate"/>
      </w:r>
      <w:r>
        <w:rPr>
          <w:rFonts w:ascii="仿宋" w:hAnsi="仿宋" w:eastAsia="仿宋" w:cs="Times New Roman"/>
          <w:szCs w:val="24"/>
        </w:rPr>
        <w:t>http://jszg.hee.gov.cn/</w:t>
      </w:r>
      <w:r>
        <w:rPr>
          <w:rFonts w:ascii="仿宋" w:hAnsi="仿宋" w:eastAsia="仿宋" w:cs="Times New Roman"/>
          <w:szCs w:val="24"/>
        </w:rPr>
        <w:fldChar w:fldCharType="end"/>
      </w:r>
      <w:r>
        <w:rPr>
          <w:rFonts w:hint="eastAsia" w:ascii="仿宋" w:hAnsi="仿宋" w:eastAsia="仿宋" w:cs="Times New Roman"/>
          <w:sz w:val="32"/>
          <w:szCs w:val="32"/>
        </w:rPr>
        <w:t>查看）规定的标准和程序参加体检，体检结论为合格。</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思想品德条件</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遵守宪法和法律，热爱教育事业，具有良好的职业道德，能履行《教师法》规定的义务，经申请人户籍所在地乡镇人民政府（街道办事处）或所在单位（应届毕业生为就读学校）思想品德鉴定合格。被撤销教师资格的，自撤销之日起５年内不得重新申请认定教师资格；受到剥夺政治权利或者故意犯罪受到有期徒刑以上刑事处罚的，不能申请认定教师资格。</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三、教师资格认定流程</w:t>
      </w:r>
      <w:r>
        <w:rPr>
          <w:rFonts w:ascii="仿宋" w:hAnsi="仿宋" w:eastAsia="仿宋" w:cs="Times New Roman"/>
          <w:sz w:val="32"/>
          <w:szCs w:val="32"/>
        </w:rPr>
        <w:t xml:space="preserve">  </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见附件</w:t>
      </w:r>
      <w:r>
        <w:rPr>
          <w:rFonts w:ascii="仿宋" w:hAnsi="仿宋" w:eastAsia="仿宋" w:cs="Times New Roman"/>
          <w:sz w:val="32"/>
          <w:szCs w:val="32"/>
        </w:rPr>
        <w:t>2</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四、时间安排及相关注意事项</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网上注册申报</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rPr>
        <w:t>月</w:t>
      </w:r>
      <w:r>
        <w:rPr>
          <w:rFonts w:ascii="仿宋" w:hAnsi="仿宋" w:eastAsia="仿宋" w:cs="Times New Roman"/>
          <w:sz w:val="32"/>
          <w:szCs w:val="32"/>
        </w:rPr>
        <w:t>8</w:t>
      </w:r>
      <w:r>
        <w:rPr>
          <w:rFonts w:hint="eastAsia" w:ascii="仿宋" w:hAnsi="仿宋" w:eastAsia="仿宋" w:cs="Times New Roman"/>
          <w:sz w:val="32"/>
          <w:szCs w:val="32"/>
        </w:rPr>
        <w:t>日</w:t>
      </w:r>
      <w:r>
        <w:rPr>
          <w:rFonts w:ascii="仿宋" w:hAnsi="仿宋" w:eastAsia="仿宋" w:cs="Times New Roman"/>
          <w:sz w:val="32"/>
          <w:szCs w:val="32"/>
        </w:rPr>
        <w:t>-6</w:t>
      </w:r>
      <w:r>
        <w:rPr>
          <w:rFonts w:hint="eastAsia" w:ascii="仿宋" w:hAnsi="仿宋" w:eastAsia="仿宋" w:cs="Times New Roman"/>
          <w:sz w:val="32"/>
          <w:szCs w:val="32"/>
        </w:rPr>
        <w:t>月</w:t>
      </w:r>
      <w:r>
        <w:rPr>
          <w:rFonts w:ascii="仿宋" w:hAnsi="仿宋" w:eastAsia="仿宋" w:cs="Times New Roman"/>
          <w:sz w:val="32"/>
          <w:szCs w:val="32"/>
        </w:rPr>
        <w:t>19</w:t>
      </w:r>
      <w:r>
        <w:rPr>
          <w:rFonts w:hint="eastAsia" w:ascii="仿宋" w:hAnsi="仿宋" w:eastAsia="仿宋" w:cs="Times New Roman"/>
          <w:sz w:val="32"/>
          <w:szCs w:val="32"/>
        </w:rPr>
        <w:t>日，网站开放时间为每天的</w:t>
      </w:r>
      <w:r>
        <w:rPr>
          <w:rFonts w:ascii="仿宋" w:hAnsi="仿宋" w:eastAsia="仿宋" w:cs="Times New Roman"/>
          <w:sz w:val="32"/>
          <w:szCs w:val="32"/>
        </w:rPr>
        <w:t>7</w:t>
      </w:r>
      <w:r>
        <w:rPr>
          <w:rFonts w:hint="eastAsia" w:ascii="仿宋" w:hAnsi="仿宋" w:eastAsia="仿宋" w:cs="Times New Roman"/>
          <w:sz w:val="32"/>
          <w:szCs w:val="32"/>
        </w:rPr>
        <w:t>：</w:t>
      </w:r>
      <w:r>
        <w:rPr>
          <w:rFonts w:ascii="仿宋" w:hAnsi="仿宋" w:eastAsia="仿宋" w:cs="Times New Roman"/>
          <w:sz w:val="32"/>
          <w:szCs w:val="32"/>
        </w:rPr>
        <w:t>00—24:00</w:t>
      </w:r>
      <w:r>
        <w:rPr>
          <w:rFonts w:hint="eastAsia" w:ascii="仿宋" w:hAnsi="仿宋" w:eastAsia="仿宋" w:cs="Times New Roman"/>
          <w:sz w:val="32"/>
          <w:szCs w:val="32"/>
        </w:rPr>
        <w:t>。</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登陆网址：中国教师资格网（</w:t>
      </w:r>
      <w:r>
        <w:fldChar w:fldCharType="begin"/>
      </w:r>
      <w:r>
        <w:instrText xml:space="preserve"> HYPERLINK "http://www.jszg.edu.cn/" </w:instrText>
      </w:r>
      <w:r>
        <w:fldChar w:fldCharType="separate"/>
      </w:r>
      <w:r>
        <w:rPr>
          <w:rFonts w:ascii="仿宋" w:hAnsi="仿宋" w:eastAsia="仿宋" w:cs="Times New Roman"/>
          <w:sz w:val="32"/>
          <w:szCs w:val="32"/>
        </w:rPr>
        <w:t>http://www.jszg.edu.cn</w:t>
      </w:r>
      <w:r>
        <w:rPr>
          <w:rFonts w:ascii="仿宋" w:hAnsi="仿宋" w:eastAsia="仿宋" w:cs="Times New Roman"/>
          <w:sz w:val="32"/>
          <w:szCs w:val="32"/>
        </w:rPr>
        <w:fldChar w:fldCharType="end"/>
      </w:r>
      <w:r>
        <w:rPr>
          <w:rFonts w:hint="eastAsia" w:ascii="仿宋" w:hAnsi="仿宋" w:eastAsia="仿宋" w:cs="Times New Roman"/>
          <w:sz w:val="32"/>
          <w:szCs w:val="32"/>
        </w:rPr>
        <w:t>），请点击</w:t>
      </w:r>
      <w:r>
        <w:rPr>
          <w:rFonts w:ascii="仿宋" w:hAnsi="仿宋" w:eastAsia="仿宋" w:cs="Times New Roman"/>
          <w:sz w:val="32"/>
          <w:szCs w:val="32"/>
        </w:rPr>
        <w:drawing>
          <wp:inline distT="0" distB="0" distL="0" distR="0">
            <wp:extent cx="866775" cy="314325"/>
            <wp:effectExtent l="0" t="0" r="9525" b="9525"/>
            <wp:docPr id="2" name="图片 2" descr="http://www.bjtcc.org.cn/upfile/content/images/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bjtcc.org.cn/upfile/content/images/t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66775" cy="314325"/>
                    </a:xfrm>
                    <a:prstGeom prst="rect">
                      <a:avLst/>
                    </a:prstGeom>
                    <a:noFill/>
                    <a:ln>
                      <a:noFill/>
                    </a:ln>
                  </pic:spPr>
                </pic:pic>
              </a:graphicData>
            </a:graphic>
          </wp:inline>
        </w:drawing>
      </w:r>
      <w:r>
        <w:rPr>
          <w:rFonts w:hint="eastAsia" w:ascii="仿宋" w:hAnsi="仿宋" w:eastAsia="仿宋" w:cs="Times New Roman"/>
          <w:sz w:val="32"/>
          <w:szCs w:val="32"/>
        </w:rPr>
        <w:t>入口报名。选择其他入口报名无效。</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体检</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月</w:t>
      </w:r>
      <w:r>
        <w:rPr>
          <w:rFonts w:ascii="仿宋" w:hAnsi="仿宋" w:eastAsia="仿宋" w:cs="Times New Roman"/>
          <w:sz w:val="32"/>
          <w:szCs w:val="32"/>
        </w:rPr>
        <w:t>21</w:t>
      </w:r>
      <w:r>
        <w:rPr>
          <w:rFonts w:hint="eastAsia" w:ascii="仿宋" w:hAnsi="仿宋" w:eastAsia="仿宋" w:cs="Times New Roman"/>
          <w:sz w:val="32"/>
          <w:szCs w:val="32"/>
        </w:rPr>
        <w:t>日</w:t>
      </w:r>
      <w:r>
        <w:rPr>
          <w:rFonts w:ascii="仿宋" w:hAnsi="仿宋" w:eastAsia="仿宋" w:cs="Times New Roman"/>
          <w:sz w:val="32"/>
          <w:szCs w:val="32"/>
        </w:rPr>
        <w:t>-6</w:t>
      </w:r>
      <w:r>
        <w:rPr>
          <w:rFonts w:hint="eastAsia" w:ascii="仿宋" w:hAnsi="仿宋" w:eastAsia="仿宋" w:cs="Times New Roman"/>
          <w:sz w:val="32"/>
          <w:szCs w:val="32"/>
        </w:rPr>
        <w:t>月</w:t>
      </w:r>
      <w:r>
        <w:rPr>
          <w:rFonts w:ascii="仿宋" w:hAnsi="仿宋" w:eastAsia="仿宋" w:cs="Times New Roman"/>
          <w:sz w:val="32"/>
          <w:szCs w:val="32"/>
        </w:rPr>
        <w:t>24</w:t>
      </w:r>
      <w:r>
        <w:rPr>
          <w:rFonts w:hint="eastAsia" w:ascii="仿宋" w:hAnsi="仿宋" w:eastAsia="仿宋" w:cs="Times New Roman"/>
          <w:sz w:val="32"/>
          <w:szCs w:val="32"/>
        </w:rPr>
        <w:t>日，考生持贴有与网报同版照片的《申请教师资格人员体检表》自行到指定医院体检，体检结果当次有效。我市指定医院为县级以上医院</w:t>
      </w:r>
      <w:r>
        <w:rPr>
          <w:rFonts w:ascii="仿宋" w:hAnsi="仿宋" w:eastAsia="仿宋" w:cs="Times New Roman"/>
          <w:sz w:val="32"/>
          <w:szCs w:val="32"/>
        </w:rPr>
        <w:t>(</w:t>
      </w:r>
      <w:r>
        <w:rPr>
          <w:rFonts w:hint="eastAsia" w:ascii="仿宋" w:hAnsi="仿宋" w:eastAsia="仿宋" w:cs="Times New Roman"/>
          <w:sz w:val="32"/>
          <w:szCs w:val="32"/>
        </w:rPr>
        <w:t>哈励逊医院、市第二医院、第三医院、第四医院、第五医院、各县市区的县医院等</w:t>
      </w:r>
      <w:r>
        <w:rPr>
          <w:rFonts w:ascii="仿宋" w:hAnsi="仿宋" w:eastAsia="仿宋" w:cs="Times New Roman"/>
          <w:sz w:val="32"/>
          <w:szCs w:val="32"/>
        </w:rPr>
        <w:t>)</w:t>
      </w:r>
      <w:r>
        <w:rPr>
          <w:rFonts w:hint="eastAsia" w:ascii="仿宋" w:hAnsi="仿宋" w:eastAsia="仿宋" w:cs="Times New Roman"/>
          <w:sz w:val="32"/>
          <w:szCs w:val="32"/>
        </w:rPr>
        <w:t>。</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申请认定、现场确认及材料审核注意事项</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现场确认时间为：</w:t>
      </w:r>
      <w:r>
        <w:rPr>
          <w:rFonts w:ascii="仿宋" w:hAnsi="仿宋" w:eastAsia="仿宋" w:cs="Times New Roman"/>
          <w:sz w:val="32"/>
          <w:szCs w:val="32"/>
        </w:rPr>
        <w:t>6</w:t>
      </w:r>
      <w:r>
        <w:rPr>
          <w:rFonts w:hint="eastAsia" w:ascii="仿宋" w:hAnsi="仿宋" w:eastAsia="仿宋" w:cs="Times New Roman"/>
          <w:sz w:val="32"/>
          <w:szCs w:val="32"/>
        </w:rPr>
        <w:t>月</w:t>
      </w:r>
      <w:r>
        <w:rPr>
          <w:rFonts w:ascii="仿宋" w:hAnsi="仿宋" w:eastAsia="仿宋" w:cs="Times New Roman"/>
          <w:sz w:val="32"/>
          <w:szCs w:val="32"/>
        </w:rPr>
        <w:t>25-29</w:t>
      </w:r>
      <w:r>
        <w:rPr>
          <w:rFonts w:hint="eastAsia" w:ascii="仿宋" w:hAnsi="仿宋" w:eastAsia="仿宋" w:cs="Times New Roman"/>
          <w:sz w:val="32"/>
          <w:szCs w:val="32"/>
        </w:rPr>
        <w:t>日。</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1</w:t>
      </w:r>
      <w:r>
        <w:rPr>
          <w:rFonts w:hint="eastAsia" w:ascii="仿宋" w:hAnsi="仿宋" w:eastAsia="仿宋" w:cs="Times New Roman"/>
          <w:sz w:val="32"/>
          <w:szCs w:val="32"/>
        </w:rPr>
        <w:t>）申请人网上报名时认定机构须选择户籍、人事档案关系或居住证所在地的认定机构申请认定。</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网报前已经取得毕业证的应届毕业生可以在户籍所在地或学校所在地申请认定。网报前尚未取得毕业证的应届毕业生须在学校所在地申请认定。</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本省全日制在读专接本学生，全日制在读研究生可在户籍或学校所在地以专科或本科已毕业人员身份申请认定。</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）申请人网上报名时须选择户籍、人事档案关系或居住证所在地的区县现场确认点进行确认。现场确认须本人亲自确认，不可他人代办。</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3</w:t>
      </w:r>
      <w:r>
        <w:rPr>
          <w:rFonts w:hint="eastAsia" w:ascii="仿宋" w:hAnsi="仿宋" w:eastAsia="仿宋" w:cs="Times New Roman"/>
          <w:sz w:val="32"/>
          <w:szCs w:val="32"/>
        </w:rPr>
        <w:t>）申请人可在现场确认前登录网上报名系统，对信息进行修改。</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4</w:t>
      </w:r>
      <w:r>
        <w:rPr>
          <w:rFonts w:hint="eastAsia" w:ascii="仿宋" w:hAnsi="仿宋" w:eastAsia="仿宋" w:cs="Times New Roman"/>
          <w:sz w:val="32"/>
          <w:szCs w:val="32"/>
        </w:rPr>
        <w:t>）《教师资格认定申请表》的内容和网上填写内容应完全一致，申请人在申请表第</w:t>
      </w:r>
      <w:r>
        <w:rPr>
          <w:rFonts w:ascii="仿宋" w:hAnsi="仿宋" w:eastAsia="仿宋" w:cs="Times New Roman"/>
          <w:sz w:val="32"/>
          <w:szCs w:val="32"/>
        </w:rPr>
        <w:t>2</w:t>
      </w:r>
      <w:r>
        <w:rPr>
          <w:rFonts w:hint="eastAsia" w:ascii="仿宋" w:hAnsi="仿宋" w:eastAsia="仿宋" w:cs="Times New Roman"/>
          <w:sz w:val="32"/>
          <w:szCs w:val="32"/>
        </w:rPr>
        <w:t>页承诺书上亲笔签名，在第</w:t>
      </w:r>
      <w:r>
        <w:rPr>
          <w:rFonts w:ascii="仿宋" w:hAnsi="仿宋" w:eastAsia="仿宋" w:cs="Times New Roman"/>
          <w:sz w:val="32"/>
          <w:szCs w:val="32"/>
        </w:rPr>
        <w:t>4</w:t>
      </w:r>
      <w:r>
        <w:rPr>
          <w:rFonts w:hint="eastAsia" w:ascii="仿宋" w:hAnsi="仿宋" w:eastAsia="仿宋" w:cs="Times New Roman"/>
          <w:sz w:val="32"/>
          <w:szCs w:val="32"/>
        </w:rPr>
        <w:t>页备注栏内注明自己过去取得的教师资格的种类、证书号和取得时间。申请表封面和第</w:t>
      </w:r>
      <w:r>
        <w:rPr>
          <w:rFonts w:ascii="仿宋" w:hAnsi="仿宋" w:eastAsia="仿宋" w:cs="Times New Roman"/>
          <w:sz w:val="32"/>
          <w:szCs w:val="32"/>
        </w:rPr>
        <w:t>3</w:t>
      </w:r>
      <w:r>
        <w:rPr>
          <w:rFonts w:hint="eastAsia" w:ascii="仿宋" w:hAnsi="仿宋" w:eastAsia="仿宋" w:cs="Times New Roman"/>
          <w:sz w:val="32"/>
          <w:szCs w:val="32"/>
        </w:rPr>
        <w:t>页不得手填、涂改。</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7</w:t>
      </w:r>
      <w:r>
        <w:rPr>
          <w:rFonts w:hint="eastAsia" w:ascii="仿宋" w:hAnsi="仿宋" w:eastAsia="仿宋" w:cs="Times New Roman"/>
          <w:sz w:val="32"/>
          <w:szCs w:val="32"/>
        </w:rPr>
        <w:t>月</w:t>
      </w:r>
      <w:r>
        <w:rPr>
          <w:rFonts w:ascii="仿宋" w:hAnsi="仿宋" w:eastAsia="仿宋" w:cs="Times New Roman"/>
          <w:sz w:val="32"/>
          <w:szCs w:val="32"/>
        </w:rPr>
        <w:t>1</w:t>
      </w:r>
      <w:r>
        <w:rPr>
          <w:rFonts w:hint="eastAsia" w:ascii="仿宋" w:hAnsi="仿宋" w:eastAsia="仿宋" w:cs="Times New Roman"/>
          <w:sz w:val="32"/>
          <w:szCs w:val="32"/>
        </w:rPr>
        <w:t>2日前，各县市区确认点对申请人的材料进行审核，将初审合格的汇总后，上报市教育局师训科。</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w:t>
      </w:r>
      <w:r>
        <w:rPr>
          <w:rFonts w:hint="eastAsia" w:ascii="仿宋" w:hAnsi="仿宋" w:eastAsia="仿宋" w:cs="Times New Roman"/>
          <w:sz w:val="32"/>
          <w:szCs w:val="32"/>
        </w:rPr>
        <w:t>证书发放</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8</w:t>
      </w:r>
      <w:r>
        <w:rPr>
          <w:rFonts w:hint="eastAsia" w:ascii="仿宋" w:hAnsi="仿宋" w:eastAsia="仿宋" w:cs="Times New Roman"/>
          <w:sz w:val="32"/>
          <w:szCs w:val="32"/>
        </w:rPr>
        <w:t>月</w:t>
      </w:r>
      <w:r>
        <w:rPr>
          <w:rFonts w:ascii="仿宋" w:hAnsi="仿宋" w:eastAsia="仿宋" w:cs="Times New Roman"/>
          <w:sz w:val="32"/>
          <w:szCs w:val="32"/>
        </w:rPr>
        <w:t>2</w:t>
      </w:r>
      <w:r>
        <w:rPr>
          <w:rFonts w:hint="eastAsia" w:ascii="仿宋" w:hAnsi="仿宋" w:eastAsia="仿宋" w:cs="Times New Roman"/>
          <w:sz w:val="32"/>
          <w:szCs w:val="32"/>
        </w:rPr>
        <w:t>4日</w:t>
      </w:r>
      <w:r>
        <w:rPr>
          <w:rFonts w:ascii="仿宋" w:hAnsi="仿宋" w:eastAsia="仿宋" w:cs="Times New Roman"/>
          <w:sz w:val="32"/>
          <w:szCs w:val="32"/>
        </w:rPr>
        <w:t>-</w:t>
      </w:r>
      <w:r>
        <w:rPr>
          <w:rFonts w:hint="eastAsia" w:ascii="仿宋" w:hAnsi="仿宋" w:eastAsia="仿宋" w:cs="Times New Roman"/>
          <w:sz w:val="32"/>
          <w:szCs w:val="32"/>
        </w:rPr>
        <w:t>8月31日，申请人在确认点（提交材料处）凭身份证领取教师资格证。务必在规定时间内领取，逾期与确认点联系。</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五、现场确认需提交的材料</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《教师资格认定申请表》一式两份（申请人应在现场确认前及时登录网上报名系统，导出下载</w:t>
      </w:r>
      <w:r>
        <w:rPr>
          <w:rFonts w:ascii="仿宋" w:hAnsi="仿宋" w:eastAsia="仿宋" w:cs="Times New Roman"/>
          <w:sz w:val="32"/>
          <w:szCs w:val="32"/>
        </w:rPr>
        <w:t>PDF</w:t>
      </w:r>
      <w:r>
        <w:rPr>
          <w:rFonts w:hint="eastAsia" w:ascii="仿宋" w:hAnsi="仿宋" w:eastAsia="仿宋" w:cs="Times New Roman"/>
          <w:sz w:val="32"/>
          <w:szCs w:val="32"/>
        </w:rPr>
        <w:t>格式的《教师资格认定申请表》，</w:t>
      </w:r>
      <w:r>
        <w:rPr>
          <w:rFonts w:ascii="仿宋" w:hAnsi="仿宋" w:eastAsia="仿宋" w:cs="Times New Roman"/>
          <w:sz w:val="32"/>
          <w:szCs w:val="32"/>
        </w:rPr>
        <w:t>A4</w:t>
      </w:r>
      <w:r>
        <w:rPr>
          <w:rFonts w:hint="eastAsia" w:ascii="仿宋" w:hAnsi="仿宋" w:eastAsia="仿宋" w:cs="Times New Roman"/>
          <w:sz w:val="32"/>
          <w:szCs w:val="32"/>
        </w:rPr>
        <w:t>纸双面打印。认定结束后一份由认定机构留存，一份发放给申请人存放至个人档案中）。</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身份证件原件及复印件。</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申请人所属人员范围材料（只需提供五种情况其中之一材料）：</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3.1</w:t>
      </w:r>
      <w:r>
        <w:rPr>
          <w:rFonts w:hint="eastAsia" w:ascii="仿宋" w:hAnsi="仿宋" w:eastAsia="仿宋" w:cs="Times New Roman"/>
          <w:sz w:val="32"/>
          <w:szCs w:val="32"/>
        </w:rPr>
        <w:t>户籍在本市的已毕业人员需要提供户口簿</w:t>
      </w:r>
      <w:r>
        <w:rPr>
          <w:rFonts w:ascii="仿宋" w:hAnsi="仿宋" w:eastAsia="仿宋" w:cs="Times New Roman"/>
          <w:sz w:val="32"/>
          <w:szCs w:val="32"/>
        </w:rPr>
        <w:t>(</w:t>
      </w:r>
      <w:r>
        <w:rPr>
          <w:rFonts w:hint="eastAsia" w:ascii="仿宋" w:hAnsi="仿宋" w:eastAsia="仿宋" w:cs="Times New Roman"/>
          <w:sz w:val="32"/>
          <w:szCs w:val="32"/>
        </w:rPr>
        <w:t>本人页</w:t>
      </w:r>
      <w:r>
        <w:rPr>
          <w:rFonts w:ascii="仿宋" w:hAnsi="仿宋" w:eastAsia="仿宋" w:cs="Times New Roman"/>
          <w:sz w:val="32"/>
          <w:szCs w:val="32"/>
        </w:rPr>
        <w:t>)</w:t>
      </w:r>
      <w:r>
        <w:rPr>
          <w:rFonts w:hint="eastAsia" w:ascii="仿宋" w:hAnsi="仿宋" w:eastAsia="仿宋" w:cs="Times New Roman"/>
          <w:sz w:val="32"/>
          <w:szCs w:val="32"/>
        </w:rPr>
        <w:t>原件及复印件。</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3.2</w:t>
      </w:r>
      <w:r>
        <w:rPr>
          <w:rFonts w:hint="eastAsia" w:ascii="仿宋" w:hAnsi="仿宋" w:eastAsia="仿宋" w:cs="Times New Roman"/>
          <w:sz w:val="32"/>
          <w:szCs w:val="32"/>
        </w:rPr>
        <w:t>持有本市有效期内居住证的已毕业人员需提供居住证原件及复印件。</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3.3</w:t>
      </w:r>
      <w:r>
        <w:rPr>
          <w:rFonts w:hint="eastAsia" w:ascii="仿宋" w:hAnsi="仿宋" w:eastAsia="仿宋" w:cs="Times New Roman"/>
          <w:sz w:val="32"/>
          <w:szCs w:val="32"/>
        </w:rPr>
        <w:t>人事档案关系在衡水市内的已毕业人员需提供档案保管部门出具的档案保管证明。</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3.4</w:t>
      </w:r>
      <w:r>
        <w:rPr>
          <w:rFonts w:hint="eastAsia" w:ascii="仿宋" w:hAnsi="仿宋" w:eastAsia="仿宋" w:cs="Times New Roman"/>
          <w:sz w:val="32"/>
          <w:szCs w:val="32"/>
        </w:rPr>
        <w:t>应届毕业生、在读专接本学生、在读研究生在学校所在地申请需提供学信网上自行打印的有效期内的《教育部学籍在线验证报告》。</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3.5</w:t>
      </w:r>
      <w:r>
        <w:rPr>
          <w:rFonts w:hint="eastAsia" w:ascii="仿宋" w:hAnsi="仿宋" w:eastAsia="仿宋" w:cs="Times New Roman"/>
          <w:sz w:val="32"/>
          <w:szCs w:val="32"/>
        </w:rPr>
        <w:t>应届毕业生、在读专接本学生、在读研究生在户籍所在地申请需出具户口簿</w:t>
      </w:r>
      <w:r>
        <w:rPr>
          <w:rFonts w:ascii="仿宋" w:hAnsi="仿宋" w:eastAsia="仿宋" w:cs="Times New Roman"/>
          <w:sz w:val="32"/>
          <w:szCs w:val="32"/>
        </w:rPr>
        <w:t>(</w:t>
      </w:r>
      <w:r>
        <w:rPr>
          <w:rFonts w:hint="eastAsia" w:ascii="仿宋" w:hAnsi="仿宋" w:eastAsia="仿宋" w:cs="Times New Roman"/>
          <w:sz w:val="32"/>
          <w:szCs w:val="32"/>
        </w:rPr>
        <w:t>本人页</w:t>
      </w:r>
      <w:r>
        <w:rPr>
          <w:rFonts w:ascii="仿宋" w:hAnsi="仿宋" w:eastAsia="仿宋" w:cs="Times New Roman"/>
          <w:sz w:val="32"/>
          <w:szCs w:val="32"/>
        </w:rPr>
        <w:t>)</w:t>
      </w:r>
      <w:r>
        <w:rPr>
          <w:rFonts w:hint="eastAsia" w:ascii="仿宋" w:hAnsi="仿宋" w:eastAsia="仿宋" w:cs="Times New Roman"/>
          <w:sz w:val="32"/>
          <w:szCs w:val="32"/>
        </w:rPr>
        <w:t>原件及复印件。</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学历条件材料（毕业证书原件及复印件必须提供，</w:t>
      </w:r>
      <w:r>
        <w:rPr>
          <w:rFonts w:ascii="仿宋" w:hAnsi="仿宋" w:eastAsia="仿宋" w:cs="Times New Roman"/>
          <w:sz w:val="32"/>
          <w:szCs w:val="32"/>
        </w:rPr>
        <w:t>4.2-4.7</w:t>
      </w:r>
      <w:r>
        <w:rPr>
          <w:rFonts w:hint="eastAsia" w:ascii="仿宋" w:hAnsi="仿宋" w:eastAsia="仿宋" w:cs="Times New Roman"/>
          <w:sz w:val="32"/>
          <w:szCs w:val="32"/>
        </w:rPr>
        <w:t>只需提供一种）：</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4.1</w:t>
      </w:r>
      <w:r>
        <w:rPr>
          <w:rFonts w:hint="eastAsia" w:ascii="仿宋" w:hAnsi="仿宋" w:eastAsia="仿宋" w:cs="Times New Roman"/>
          <w:sz w:val="32"/>
          <w:szCs w:val="32"/>
        </w:rPr>
        <w:t>毕业证书原件及复印件。（现场确认时尚未取得相关学历证书的应届毕业生申请教师资格，应提供由所在学校教务或学生部门出具并盖章的毕业证明</w:t>
      </w:r>
      <w:r>
        <w:rPr>
          <w:rFonts w:ascii="仿宋" w:hAnsi="仿宋" w:eastAsia="仿宋" w:cs="Times New Roman"/>
          <w:sz w:val="32"/>
          <w:szCs w:val="32"/>
        </w:rPr>
        <w:t>&lt;</w:t>
      </w:r>
      <w:r>
        <w:rPr>
          <w:rFonts w:hint="eastAsia" w:ascii="仿宋" w:hAnsi="仿宋" w:eastAsia="仿宋" w:cs="Times New Roman"/>
          <w:sz w:val="32"/>
          <w:szCs w:val="32"/>
        </w:rPr>
        <w:t>格式见附件</w:t>
      </w:r>
      <w:r>
        <w:rPr>
          <w:rFonts w:ascii="仿宋" w:hAnsi="仿宋" w:eastAsia="仿宋" w:cs="Times New Roman"/>
          <w:sz w:val="32"/>
          <w:szCs w:val="32"/>
        </w:rPr>
        <w:t>5&gt;</w:t>
      </w:r>
      <w:r>
        <w:rPr>
          <w:rFonts w:hint="eastAsia" w:ascii="仿宋" w:hAnsi="仿宋" w:eastAsia="仿宋" w:cs="Times New Roman"/>
          <w:sz w:val="32"/>
          <w:szCs w:val="32"/>
        </w:rPr>
        <w:t>，对符合认定条件的，申请人取得毕业证书后在领取教师资格证书时将毕业证原件与复印件补交到相应的认定机构）</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4.2 2002</w:t>
      </w:r>
      <w:r>
        <w:rPr>
          <w:rFonts w:hint="eastAsia" w:ascii="仿宋" w:hAnsi="仿宋" w:eastAsia="仿宋" w:cs="Times New Roman"/>
          <w:sz w:val="32"/>
          <w:szCs w:val="32"/>
        </w:rPr>
        <w:t>年以后（含</w:t>
      </w:r>
      <w:r>
        <w:rPr>
          <w:rFonts w:ascii="仿宋" w:hAnsi="仿宋" w:eastAsia="仿宋" w:cs="Times New Roman"/>
          <w:sz w:val="32"/>
          <w:szCs w:val="32"/>
        </w:rPr>
        <w:t>2002</w:t>
      </w:r>
      <w:r>
        <w:rPr>
          <w:rFonts w:hint="eastAsia" w:ascii="仿宋" w:hAnsi="仿宋" w:eastAsia="仿宋" w:cs="Times New Roman"/>
          <w:sz w:val="32"/>
          <w:szCs w:val="32"/>
        </w:rPr>
        <w:t>年）毕业的申请人员，需经学信网查询获得验证，提供学信网出具的有效期内的“教育部学历证书电子注册备案表”。</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4.3 2002</w:t>
      </w:r>
      <w:r>
        <w:rPr>
          <w:rFonts w:hint="eastAsia" w:ascii="仿宋" w:hAnsi="仿宋" w:eastAsia="仿宋" w:cs="Times New Roman"/>
          <w:sz w:val="32"/>
          <w:szCs w:val="32"/>
        </w:rPr>
        <w:t>年之前</w:t>
      </w:r>
      <w:r>
        <w:rPr>
          <w:rFonts w:ascii="仿宋" w:hAnsi="仿宋" w:eastAsia="仿宋" w:cs="Times New Roman"/>
          <w:sz w:val="32"/>
          <w:szCs w:val="32"/>
        </w:rPr>
        <w:t>(</w:t>
      </w:r>
      <w:r>
        <w:rPr>
          <w:rFonts w:hint="eastAsia" w:ascii="仿宋" w:hAnsi="仿宋" w:eastAsia="仿宋" w:cs="Times New Roman"/>
          <w:sz w:val="32"/>
          <w:szCs w:val="32"/>
        </w:rPr>
        <w:t>不含</w:t>
      </w:r>
      <w:r>
        <w:rPr>
          <w:rFonts w:ascii="仿宋" w:hAnsi="仿宋" w:eastAsia="仿宋" w:cs="Times New Roman"/>
          <w:sz w:val="32"/>
          <w:szCs w:val="32"/>
        </w:rPr>
        <w:t>2002</w:t>
      </w:r>
      <w:r>
        <w:rPr>
          <w:rFonts w:hint="eastAsia" w:ascii="仿宋" w:hAnsi="仿宋" w:eastAsia="仿宋" w:cs="Times New Roman"/>
          <w:sz w:val="32"/>
          <w:szCs w:val="32"/>
        </w:rPr>
        <w:t>年</w:t>
      </w:r>
      <w:r>
        <w:rPr>
          <w:rFonts w:ascii="仿宋" w:hAnsi="仿宋" w:eastAsia="仿宋" w:cs="Times New Roman"/>
          <w:sz w:val="32"/>
          <w:szCs w:val="32"/>
        </w:rPr>
        <w:t>)</w:t>
      </w:r>
      <w:r>
        <w:rPr>
          <w:rFonts w:hint="eastAsia" w:ascii="仿宋" w:hAnsi="仿宋" w:eastAsia="仿宋" w:cs="Times New Roman"/>
          <w:sz w:val="32"/>
          <w:szCs w:val="32"/>
        </w:rPr>
        <w:t>毕业的申请人员，如无法提供“教育部学历证书电子注册备案表”，则需出具“中国高等教育学历认证报告”（我省学历认证机构联系电话</w:t>
      </w:r>
      <w:r>
        <w:rPr>
          <w:rFonts w:ascii="仿宋" w:hAnsi="仿宋" w:eastAsia="仿宋" w:cs="Times New Roman"/>
          <w:sz w:val="32"/>
          <w:szCs w:val="32"/>
        </w:rPr>
        <w:t>0311-66005710,66005711</w:t>
      </w:r>
      <w:r>
        <w:rPr>
          <w:rFonts w:hint="eastAsia" w:ascii="仿宋" w:hAnsi="仿宋" w:eastAsia="仿宋" w:cs="Times New Roman"/>
          <w:sz w:val="32"/>
          <w:szCs w:val="32"/>
        </w:rPr>
        <w:t>）。</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 xml:space="preserve">4.4 </w:t>
      </w:r>
      <w:r>
        <w:rPr>
          <w:rFonts w:hint="eastAsia" w:ascii="仿宋" w:hAnsi="仿宋" w:eastAsia="仿宋" w:cs="Times New Roman"/>
          <w:sz w:val="32"/>
          <w:szCs w:val="32"/>
        </w:rPr>
        <w:t>河北省具有办学资质院校开设的中等学历层次幼儿教育类专业毕业的申请人，应提供河北省大中专院校就业指导中心出具的“学历认定报告”（联系电话</w:t>
      </w:r>
      <w:r>
        <w:rPr>
          <w:rFonts w:ascii="仿宋" w:hAnsi="仿宋" w:eastAsia="仿宋" w:cs="Times New Roman"/>
          <w:sz w:val="32"/>
          <w:szCs w:val="32"/>
        </w:rPr>
        <w:t>0311-66005710,66005711</w:t>
      </w:r>
      <w:r>
        <w:rPr>
          <w:rFonts w:hint="eastAsia" w:ascii="仿宋" w:hAnsi="仿宋" w:eastAsia="仿宋" w:cs="Times New Roman"/>
          <w:sz w:val="32"/>
          <w:szCs w:val="32"/>
        </w:rPr>
        <w:t>）。</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4.5 2018</w:t>
      </w:r>
      <w:r>
        <w:rPr>
          <w:rFonts w:hint="eastAsia" w:ascii="仿宋" w:hAnsi="仿宋" w:eastAsia="仿宋" w:cs="Times New Roman"/>
          <w:sz w:val="32"/>
          <w:szCs w:val="32"/>
        </w:rPr>
        <w:t>年应届毕业生应提供学信网上自行打印的有效期内的《教育部学籍在线验证报告》。</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4.6</w:t>
      </w:r>
      <w:r>
        <w:rPr>
          <w:rFonts w:hint="eastAsia" w:ascii="仿宋" w:hAnsi="仿宋" w:eastAsia="仿宋" w:cs="Times New Roman"/>
          <w:sz w:val="32"/>
          <w:szCs w:val="32"/>
        </w:rPr>
        <w:t>持香港、澳门、台湾地区高等学校学历证书申请，其学历证书需经教育部留学服务中心认证，提供由教育部留学服务中心出具的“港澳台地区学历学位认证书”，仅此学历学位认证证明视为有效。（教育部留学服务中心港澳台地区学历</w:t>
      </w:r>
      <w:r>
        <w:rPr>
          <w:rFonts w:ascii="仿宋" w:hAnsi="仿宋" w:eastAsia="仿宋" w:cs="Times New Roman"/>
          <w:sz w:val="32"/>
          <w:szCs w:val="32"/>
        </w:rPr>
        <w:t>&lt;</w:t>
      </w:r>
      <w:r>
        <w:rPr>
          <w:rFonts w:hint="eastAsia" w:ascii="仿宋" w:hAnsi="仿宋" w:eastAsia="仿宋" w:cs="Times New Roman"/>
          <w:sz w:val="32"/>
          <w:szCs w:val="32"/>
        </w:rPr>
        <w:t>学位</w:t>
      </w:r>
      <w:r>
        <w:rPr>
          <w:rFonts w:ascii="仿宋" w:hAnsi="仿宋" w:eastAsia="仿宋" w:cs="Times New Roman"/>
          <w:sz w:val="32"/>
          <w:szCs w:val="32"/>
        </w:rPr>
        <w:t>&gt;</w:t>
      </w:r>
      <w:r>
        <w:rPr>
          <w:rFonts w:hint="eastAsia" w:ascii="仿宋" w:hAnsi="仿宋" w:eastAsia="仿宋" w:cs="Times New Roman"/>
          <w:sz w:val="32"/>
          <w:szCs w:val="32"/>
        </w:rPr>
        <w:t>认证系统网址：</w:t>
      </w:r>
      <w:r>
        <w:rPr>
          <w:rFonts w:ascii="仿宋" w:hAnsi="仿宋" w:eastAsia="仿宋" w:cs="Times New Roman"/>
          <w:szCs w:val="24"/>
        </w:rPr>
        <w:t xml:space="preserve">http://renzheng-gat-search.cscse.edu.cn </w:t>
      </w:r>
      <w:r>
        <w:rPr>
          <w:rFonts w:hint="eastAsia" w:ascii="仿宋" w:hAnsi="仿宋" w:eastAsia="仿宋" w:cs="Times New Roman"/>
          <w:szCs w:val="24"/>
        </w:rPr>
        <w:t>）</w:t>
      </w:r>
      <w:r>
        <w:rPr>
          <w:rFonts w:ascii="仿宋" w:hAnsi="仿宋" w:eastAsia="仿宋" w:cs="Times New Roman"/>
          <w:sz w:val="32"/>
          <w:szCs w:val="32"/>
        </w:rPr>
        <w:t xml:space="preserve">  </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4.7</w:t>
      </w:r>
      <w:r>
        <w:rPr>
          <w:rFonts w:hint="eastAsia" w:ascii="仿宋" w:hAnsi="仿宋" w:eastAsia="仿宋" w:cs="Times New Roman"/>
          <w:sz w:val="32"/>
          <w:szCs w:val="32"/>
        </w:rPr>
        <w:t>持国外高等学校学历证书申请，其学历证书需经教育部留学服务中心认证，提供教育部留学服务中心出具的“国外学历学位认证书”，仅此学历学位认证证明视为有效。（教育部留学服务中心国外学历</w:t>
      </w:r>
      <w:r>
        <w:rPr>
          <w:rFonts w:ascii="仿宋" w:hAnsi="仿宋" w:eastAsia="仿宋" w:cs="Times New Roman"/>
          <w:sz w:val="32"/>
          <w:szCs w:val="32"/>
        </w:rPr>
        <w:t>&lt;</w:t>
      </w:r>
      <w:r>
        <w:rPr>
          <w:rFonts w:hint="eastAsia" w:ascii="仿宋" w:hAnsi="仿宋" w:eastAsia="仿宋" w:cs="Times New Roman"/>
          <w:sz w:val="32"/>
          <w:szCs w:val="32"/>
        </w:rPr>
        <w:t>学位</w:t>
      </w:r>
      <w:r>
        <w:rPr>
          <w:rFonts w:ascii="仿宋" w:hAnsi="仿宋" w:eastAsia="仿宋" w:cs="Times New Roman"/>
          <w:sz w:val="32"/>
          <w:szCs w:val="32"/>
        </w:rPr>
        <w:t>&gt;</w:t>
      </w:r>
      <w:r>
        <w:rPr>
          <w:rFonts w:hint="eastAsia" w:ascii="仿宋" w:hAnsi="仿宋" w:eastAsia="仿宋" w:cs="Times New Roman"/>
          <w:sz w:val="32"/>
          <w:szCs w:val="32"/>
        </w:rPr>
        <w:t>认证系统网址：</w:t>
      </w:r>
      <w:r>
        <w:fldChar w:fldCharType="begin"/>
      </w:r>
      <w:r>
        <w:instrText xml:space="preserve"> HYPERLINK "http://renzheng-search.cscse.edu.cn" </w:instrText>
      </w:r>
      <w:r>
        <w:fldChar w:fldCharType="separate"/>
      </w:r>
      <w:r>
        <w:rPr>
          <w:rFonts w:ascii="仿宋" w:hAnsi="仿宋" w:eastAsia="仿宋" w:cs="Times New Roman"/>
          <w:szCs w:val="24"/>
        </w:rPr>
        <w:t>http://renzheng-search.cscse.edu.cn</w:t>
      </w:r>
      <w:r>
        <w:rPr>
          <w:rFonts w:ascii="仿宋" w:hAnsi="仿宋" w:eastAsia="仿宋" w:cs="Times New Roman"/>
          <w:szCs w:val="24"/>
        </w:rPr>
        <w:fldChar w:fldCharType="end"/>
      </w:r>
      <w:r>
        <w:rPr>
          <w:rFonts w:hint="eastAsia" w:ascii="仿宋" w:hAnsi="仿宋" w:eastAsia="仿宋" w:cs="Times New Roman"/>
          <w:sz w:val="32"/>
          <w:szCs w:val="32"/>
        </w:rPr>
        <w:t>）</w:t>
      </w:r>
      <w:r>
        <w:rPr>
          <w:rFonts w:ascii="仿宋" w:hAnsi="仿宋" w:eastAsia="仿宋" w:cs="Times New Roman"/>
          <w:sz w:val="32"/>
          <w:szCs w:val="32"/>
        </w:rPr>
        <w:t xml:space="preserve">  </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学信网网址：</w:t>
      </w:r>
      <w:r>
        <w:fldChar w:fldCharType="begin"/>
      </w:r>
      <w:r>
        <w:instrText xml:space="preserve"> HYPERLINK "http://www.chsi.com.cn/xlcx/rhsq.jsp" </w:instrText>
      </w:r>
      <w:r>
        <w:fldChar w:fldCharType="separate"/>
      </w:r>
      <w:r>
        <w:rPr>
          <w:rFonts w:ascii="仿宋" w:hAnsi="仿宋" w:eastAsia="仿宋" w:cs="Times New Roman"/>
          <w:szCs w:val="24"/>
        </w:rPr>
        <w:t>http://www.chsi.com.cn/xlcx/rhsq.jsp</w:t>
      </w:r>
      <w:r>
        <w:rPr>
          <w:rFonts w:ascii="仿宋" w:hAnsi="仿宋" w:eastAsia="仿宋" w:cs="Times New Roman"/>
          <w:szCs w:val="24"/>
        </w:rPr>
        <w:fldChar w:fldCharType="end"/>
      </w:r>
      <w:r>
        <w:rPr>
          <w:rFonts w:ascii="仿宋" w:hAnsi="仿宋" w:eastAsia="仿宋" w:cs="Times New Roman"/>
          <w:sz w:val="32"/>
          <w:szCs w:val="32"/>
        </w:rPr>
        <w:t xml:space="preserve"> </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考试条件材料：</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从“中国教育考试网”下载、打印《中小学教师资格考试合格证明》一份（网址</w:t>
      </w:r>
      <w:r>
        <w:fldChar w:fldCharType="begin"/>
      </w:r>
      <w:r>
        <w:instrText xml:space="preserve"> HYPERLINK "http://www.ntce.cn/" </w:instrText>
      </w:r>
      <w:r>
        <w:fldChar w:fldCharType="separate"/>
      </w:r>
      <w:r>
        <w:rPr>
          <w:rFonts w:ascii="仿宋" w:hAnsi="仿宋" w:eastAsia="仿宋" w:cs="Times New Roman"/>
          <w:szCs w:val="24"/>
        </w:rPr>
        <w:t>http://www.ntce.cn/</w:t>
      </w:r>
      <w:r>
        <w:rPr>
          <w:rFonts w:ascii="仿宋" w:hAnsi="仿宋" w:eastAsia="仿宋" w:cs="Times New Roman"/>
          <w:szCs w:val="24"/>
        </w:rPr>
        <w:fldChar w:fldCharType="end"/>
      </w:r>
      <w:r>
        <w:rPr>
          <w:rFonts w:ascii="仿宋" w:hAnsi="仿宋" w:eastAsia="仿宋" w:cs="Times New Roman"/>
          <w:sz w:val="32"/>
          <w:szCs w:val="32"/>
        </w:rPr>
        <w:t xml:space="preserve"> </w:t>
      </w:r>
      <w:r>
        <w:rPr>
          <w:rFonts w:hint="eastAsia" w:ascii="仿宋" w:hAnsi="仿宋" w:eastAsia="仿宋" w:cs="Times New Roman"/>
          <w:sz w:val="32"/>
          <w:szCs w:val="32"/>
        </w:rPr>
        <w:t>的“合格证查询”栏目下载）。</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rPr>
        <w:t>普通话条件材料：</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《普通话水平测试等级证书》原件及复印件（普通话证书目前不设有效期，国家普通话证书全国通用）。</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7.</w:t>
      </w:r>
      <w:r>
        <w:rPr>
          <w:rFonts w:hint="eastAsia" w:ascii="仿宋" w:hAnsi="仿宋" w:eastAsia="仿宋" w:cs="Times New Roman"/>
          <w:sz w:val="32"/>
          <w:szCs w:val="32"/>
        </w:rPr>
        <w:t>身体条件材料：</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《申请教师资格人员体检表》，可登陆</w:t>
      </w:r>
      <w:r>
        <w:fldChar w:fldCharType="begin"/>
      </w:r>
      <w:r>
        <w:instrText xml:space="preserve"> HYPERLINK "http://jszg.hee.gov.cn/" </w:instrText>
      </w:r>
      <w:r>
        <w:fldChar w:fldCharType="separate"/>
      </w:r>
      <w:r>
        <w:rPr>
          <w:rFonts w:ascii="仿宋" w:hAnsi="仿宋" w:eastAsia="仿宋" w:cs="Times New Roman"/>
          <w:szCs w:val="24"/>
        </w:rPr>
        <w:t>http://jszg.hee.gov.cn/</w:t>
      </w:r>
      <w:r>
        <w:rPr>
          <w:rFonts w:ascii="仿宋" w:hAnsi="仿宋" w:eastAsia="仿宋" w:cs="Times New Roman"/>
          <w:szCs w:val="24"/>
        </w:rPr>
        <w:fldChar w:fldCharType="end"/>
      </w:r>
      <w:r>
        <w:rPr>
          <w:rFonts w:hint="eastAsia" w:ascii="仿宋" w:hAnsi="仿宋" w:eastAsia="仿宋" w:cs="Times New Roman"/>
          <w:sz w:val="32"/>
          <w:szCs w:val="32"/>
        </w:rPr>
        <w:t>按所申请的教师资格种类下载相应体检表，需</w:t>
      </w:r>
      <w:r>
        <w:rPr>
          <w:rFonts w:ascii="仿宋" w:hAnsi="仿宋" w:eastAsia="仿宋" w:cs="Times New Roman"/>
          <w:sz w:val="32"/>
          <w:szCs w:val="32"/>
        </w:rPr>
        <w:t>A4</w:t>
      </w:r>
      <w:r>
        <w:rPr>
          <w:rFonts w:hint="eastAsia" w:ascii="仿宋" w:hAnsi="仿宋" w:eastAsia="仿宋" w:cs="Times New Roman"/>
          <w:sz w:val="32"/>
          <w:szCs w:val="32"/>
        </w:rPr>
        <w:t>纸双面打印。</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8.</w:t>
      </w:r>
      <w:r>
        <w:rPr>
          <w:rFonts w:hint="eastAsia" w:ascii="仿宋" w:hAnsi="仿宋" w:eastAsia="仿宋" w:cs="Times New Roman"/>
          <w:sz w:val="32"/>
          <w:szCs w:val="32"/>
        </w:rPr>
        <w:t>思想品德材料：</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《申请人思想品德鉴定表》，可登陆</w:t>
      </w:r>
      <w:r>
        <w:fldChar w:fldCharType="begin"/>
      </w:r>
      <w:r>
        <w:instrText xml:space="preserve"> HYPERLINK "http://jszg.hee.gov.cn/" </w:instrText>
      </w:r>
      <w:r>
        <w:fldChar w:fldCharType="separate"/>
      </w:r>
      <w:r>
        <w:rPr>
          <w:rFonts w:ascii="仿宋" w:hAnsi="仿宋" w:eastAsia="仿宋" w:cs="Times New Roman"/>
          <w:szCs w:val="24"/>
        </w:rPr>
        <w:t>http://jszg.hee.gov.cn/</w:t>
      </w:r>
      <w:r>
        <w:rPr>
          <w:rFonts w:ascii="仿宋" w:hAnsi="仿宋" w:eastAsia="仿宋" w:cs="Times New Roman"/>
          <w:szCs w:val="24"/>
        </w:rPr>
        <w:fldChar w:fldCharType="end"/>
      </w:r>
      <w:r>
        <w:rPr>
          <w:rFonts w:hint="eastAsia" w:ascii="仿宋" w:hAnsi="仿宋" w:eastAsia="仿宋" w:cs="Times New Roman"/>
          <w:sz w:val="32"/>
          <w:szCs w:val="32"/>
        </w:rPr>
        <w:t>下载，按要求填写并加盖工作单位或者所在乡镇（街道）公章，应届毕业生和在读专升本、研究生等可加盖学校学生部门公章。</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9.</w:t>
      </w:r>
      <w:r>
        <w:rPr>
          <w:rFonts w:hint="eastAsia" w:ascii="仿宋" w:hAnsi="仿宋" w:eastAsia="仿宋" w:cs="Times New Roman"/>
          <w:sz w:val="32"/>
          <w:szCs w:val="32"/>
        </w:rPr>
        <w:t>其他材料要求：</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9.1</w:t>
      </w:r>
      <w:r>
        <w:rPr>
          <w:rFonts w:hint="eastAsia" w:ascii="仿宋" w:hAnsi="仿宋" w:eastAsia="仿宋" w:cs="Times New Roman"/>
          <w:sz w:val="32"/>
          <w:szCs w:val="32"/>
        </w:rPr>
        <w:t>近期淡蓝色，白色或红色背景，免冠无头饰正面小二寸证件照片</w:t>
      </w:r>
      <w:r>
        <w:rPr>
          <w:rFonts w:ascii="仿宋" w:hAnsi="仿宋" w:eastAsia="仿宋" w:cs="Times New Roman"/>
          <w:sz w:val="32"/>
          <w:szCs w:val="32"/>
        </w:rPr>
        <w:t>1</w:t>
      </w:r>
      <w:r>
        <w:rPr>
          <w:rFonts w:hint="eastAsia" w:ascii="仿宋" w:hAnsi="仿宋" w:eastAsia="仿宋" w:cs="Times New Roman"/>
          <w:sz w:val="32"/>
          <w:szCs w:val="32"/>
        </w:rPr>
        <w:t>张（与网上报名电子照片同版），背面注明姓名、报名号、身份证号，制作发放教师资格证书时使用。</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9.2</w:t>
      </w:r>
      <w:r>
        <w:rPr>
          <w:rFonts w:hint="eastAsia" w:ascii="仿宋" w:hAnsi="仿宋" w:eastAsia="仿宋" w:cs="Times New Roman"/>
          <w:sz w:val="32"/>
          <w:szCs w:val="32"/>
        </w:rPr>
        <w:t>申请认定中等职业学校实习指导教师资格者，须提交相当助理工程师及以上专业技术职务或者中级以上工人技术等级证书原件和复印件一份。</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t>9.3</w:t>
      </w:r>
      <w:r>
        <w:rPr>
          <w:rFonts w:hint="eastAsia" w:ascii="仿宋" w:hAnsi="仿宋" w:eastAsia="仿宋" w:cs="Times New Roman"/>
          <w:sz w:val="32"/>
          <w:szCs w:val="32"/>
        </w:rPr>
        <w:t>所有证件原件，现场确认审核完毕后退还申请人。所有复印件统一用</w:t>
      </w:r>
      <w:r>
        <w:rPr>
          <w:rFonts w:ascii="仿宋" w:hAnsi="仿宋" w:eastAsia="仿宋" w:cs="Times New Roman"/>
          <w:sz w:val="32"/>
          <w:szCs w:val="32"/>
        </w:rPr>
        <w:t>A4</w:t>
      </w:r>
      <w:r>
        <w:rPr>
          <w:rFonts w:hint="eastAsia" w:ascii="仿宋" w:hAnsi="仿宋" w:eastAsia="仿宋" w:cs="Times New Roman"/>
          <w:sz w:val="32"/>
          <w:szCs w:val="32"/>
        </w:rPr>
        <w:t>纸。</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材料顺序：</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①《教师资格认定申请表》（一式两份，一份认定结束后放本人档案、一份由认定机构存档）；</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②《申请人思想品德鉴定表》；</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③《中小学教师资格考试合格证明》；</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④往届生毕业证书复印件或应届生的《教育部学籍在线验证报告》；</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⑤往届生的《学历认证报告》复印件或《教育部学历证书电子注册备案表》；</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⑥普通话水平测试等级证书复印件；</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⑦《身体检查表》；</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⑧户口本本人页复印件、居住证复印件、《人事代理证明》（只有户籍不在衡水，人事档案在衡水的申请人需要开具本证明）三者之一。</w:t>
      </w:r>
    </w:p>
    <w:p>
      <w:pPr>
        <w:adjustRightInd w:val="0"/>
        <w:snapToGrid w:val="0"/>
        <w:spacing w:line="500" w:lineRule="exact"/>
        <w:ind w:firstLine="640"/>
        <w:jc w:val="left"/>
        <w:rPr>
          <w:rFonts w:ascii="仿宋" w:hAnsi="仿宋" w:eastAsia="仿宋" w:cs="Times New Roman"/>
          <w:sz w:val="32"/>
          <w:szCs w:val="32"/>
        </w:rPr>
      </w:pPr>
      <w:r>
        <w:rPr>
          <w:rFonts w:hint="eastAsia" w:ascii="仿宋" w:hAnsi="仿宋" w:eastAsia="仿宋" w:cs="Times New Roman"/>
          <w:sz w:val="32"/>
          <w:szCs w:val="32"/>
        </w:rPr>
        <w:t>其中材料③④⑤⑥⑦⑧要装订在一起，身份证、毕业证、普通话证、考试合格证明、申请人户口页的原件将退回本人。</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六、教师资格证的补办</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教师资格证的补办需向发证机关在规定时间内提交补证申请材料。</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申请时间为：6月8日</w:t>
      </w:r>
      <w:r>
        <w:rPr>
          <w:rFonts w:ascii="仿宋" w:hAnsi="仿宋" w:eastAsia="仿宋" w:cs="Times New Roman"/>
          <w:sz w:val="32"/>
          <w:szCs w:val="32"/>
        </w:rPr>
        <w:t>-2</w:t>
      </w:r>
      <w:r>
        <w:rPr>
          <w:rFonts w:hint="eastAsia" w:ascii="仿宋" w:hAnsi="仿宋" w:eastAsia="仿宋" w:cs="Times New Roman"/>
          <w:sz w:val="32"/>
          <w:szCs w:val="32"/>
        </w:rPr>
        <w:t>8日。</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补证申请材料：①由本人签字的《教师资格证书补发换发申请表》（可以在通知附件下载）；身份证原件、复印件；②毕业证原件、复印件；③一寸免冠照片</w:t>
      </w:r>
      <w:r>
        <w:rPr>
          <w:rFonts w:ascii="仿宋" w:hAnsi="仿宋" w:eastAsia="仿宋" w:cs="Times New Roman"/>
          <w:sz w:val="32"/>
          <w:szCs w:val="32"/>
        </w:rPr>
        <w:t>2</w:t>
      </w:r>
      <w:r>
        <w:rPr>
          <w:rFonts w:hint="eastAsia" w:ascii="仿宋" w:hAnsi="仿宋" w:eastAsia="仿宋" w:cs="Times New Roman"/>
          <w:sz w:val="32"/>
          <w:szCs w:val="32"/>
        </w:rPr>
        <w:t>张（</w:t>
      </w:r>
      <w:r>
        <w:rPr>
          <w:rFonts w:ascii="仿宋" w:hAnsi="仿宋" w:eastAsia="仿宋" w:cs="Times New Roman"/>
          <w:sz w:val="32"/>
          <w:szCs w:val="32"/>
        </w:rPr>
        <w:t>1</w:t>
      </w:r>
      <w:r>
        <w:rPr>
          <w:rFonts w:hint="eastAsia" w:ascii="仿宋" w:hAnsi="仿宋" w:eastAsia="仿宋" w:cs="Times New Roman"/>
          <w:sz w:val="32"/>
          <w:szCs w:val="32"/>
        </w:rPr>
        <w:t>张贴在《教师资格证书补发换发申请表》，</w:t>
      </w:r>
      <w:r>
        <w:rPr>
          <w:rFonts w:ascii="仿宋" w:hAnsi="仿宋" w:eastAsia="仿宋" w:cs="Times New Roman"/>
          <w:sz w:val="32"/>
          <w:szCs w:val="32"/>
        </w:rPr>
        <w:t>1</w:t>
      </w:r>
      <w:r>
        <w:rPr>
          <w:rFonts w:hint="eastAsia" w:ascii="仿宋" w:hAnsi="仿宋" w:eastAsia="仿宋" w:cs="Times New Roman"/>
          <w:sz w:val="32"/>
          <w:szCs w:val="32"/>
        </w:rPr>
        <w:t>张制作教师资格证）；④人事档案中的《教师资格认定申请表》原件、复印件（原件检查后退回）。</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七、其他事项</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1、申请人必须在规定时间内完成各项任务，逾期网站将关闭。</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2、申请人必须牢记网上申请注册密码，密码丢失将无法登陆报名系统。申请人注意认真核对网上信息，现场确认前可登陆账号修改信息。一旦现场确认后，信息将无法修改。</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3、申请“英语”学科教师资格证人员，不要将学科填写为“外语”，两者不是同一学科。</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4、申请人要按照指定顺序摆放、装订材料，以防丢失。</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5、申请幼儿园教师资格证与申请中小学和中职教师资格证《河北省教师资格申请人员体检表》格式不同。</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6、认定机构：申请人网上报名认定机构必须选择“衡水市教育局”（高中、中职、初中、小学、幼儿园），咨询电话0318-2120088。</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7、确认点选择：本市属高校</w:t>
      </w:r>
      <w:r>
        <w:rPr>
          <w:rFonts w:ascii="仿宋" w:hAnsi="仿宋" w:eastAsia="仿宋" w:cs="Times New Roman"/>
          <w:sz w:val="32"/>
          <w:szCs w:val="32"/>
        </w:rPr>
        <w:t>201</w:t>
      </w:r>
      <w:r>
        <w:rPr>
          <w:rFonts w:hint="eastAsia" w:ascii="仿宋" w:hAnsi="仿宋" w:eastAsia="仿宋" w:cs="Times New Roman"/>
          <w:sz w:val="32"/>
          <w:szCs w:val="32"/>
        </w:rPr>
        <w:t>8年应届毕业生选择“衡水学院继续教育学院”确认点，往届毕业生和非本市属高校应届毕业生根据《思想品德鉴定表》的盖章单位或户籍所在地选择确认点。</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桃城区教育局人事科（</w:t>
      </w:r>
      <w:r>
        <w:rPr>
          <w:rFonts w:ascii="仿宋" w:hAnsi="仿宋" w:eastAsia="仿宋" w:cs="Times New Roman"/>
          <w:sz w:val="32"/>
          <w:szCs w:val="32"/>
        </w:rPr>
        <w:t>0318-2812986</w:t>
      </w:r>
      <w:r>
        <w:rPr>
          <w:rFonts w:hint="eastAsia" w:ascii="仿宋" w:hAnsi="仿宋" w:eastAsia="仿宋" w:cs="Times New Roman"/>
          <w:sz w:val="32"/>
          <w:szCs w:val="32"/>
        </w:rPr>
        <w:t>，户籍或工作单位为桃城区的应往届毕业生）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冀州区教育局师训科（</w:t>
      </w:r>
      <w:r>
        <w:rPr>
          <w:rFonts w:ascii="仿宋" w:hAnsi="仿宋" w:eastAsia="仿宋" w:cs="Times New Roman"/>
          <w:sz w:val="32"/>
          <w:szCs w:val="32"/>
        </w:rPr>
        <w:t>0318-</w:t>
      </w:r>
      <w:r>
        <w:rPr>
          <w:rFonts w:hint="eastAsia" w:ascii="仿宋" w:hAnsi="仿宋" w:eastAsia="仿宋" w:cs="Times New Roman"/>
          <w:sz w:val="32"/>
          <w:szCs w:val="32"/>
        </w:rPr>
        <w:t>8670151，户籍或工作单位为冀州的应往届毕业生）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枣强县教育局人事科（</w:t>
      </w:r>
      <w:r>
        <w:rPr>
          <w:rFonts w:ascii="仿宋" w:hAnsi="仿宋" w:eastAsia="仿宋" w:cs="Times New Roman"/>
          <w:sz w:val="32"/>
          <w:szCs w:val="32"/>
        </w:rPr>
        <w:t>0318-8566181</w:t>
      </w:r>
      <w:r>
        <w:rPr>
          <w:rFonts w:hint="eastAsia" w:ascii="仿宋" w:hAnsi="仿宋" w:eastAsia="仿宋" w:cs="Times New Roman"/>
          <w:sz w:val="32"/>
          <w:szCs w:val="32"/>
        </w:rPr>
        <w:t>，户籍或工作单位为枣强的应往届毕业生）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武邑县教育局师训科（</w:t>
      </w:r>
      <w:r>
        <w:rPr>
          <w:rFonts w:ascii="仿宋" w:hAnsi="仿宋" w:eastAsia="仿宋" w:cs="Times New Roman"/>
          <w:sz w:val="32"/>
          <w:szCs w:val="32"/>
        </w:rPr>
        <w:t>0318-5711960</w:t>
      </w:r>
      <w:r>
        <w:rPr>
          <w:rFonts w:hint="eastAsia" w:ascii="仿宋" w:hAnsi="仿宋" w:eastAsia="仿宋" w:cs="Times New Roman"/>
          <w:sz w:val="32"/>
          <w:szCs w:val="32"/>
        </w:rPr>
        <w:t>，户籍或工作单位为武邑的应往届毕业生）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深州市教育局师训科（</w:t>
      </w:r>
      <w:r>
        <w:rPr>
          <w:rFonts w:ascii="仿宋" w:hAnsi="仿宋" w:eastAsia="仿宋" w:cs="Times New Roman"/>
          <w:sz w:val="32"/>
          <w:szCs w:val="32"/>
        </w:rPr>
        <w:t>0318-6172027</w:t>
      </w:r>
      <w:r>
        <w:rPr>
          <w:rFonts w:hint="eastAsia" w:ascii="仿宋" w:hAnsi="仿宋" w:eastAsia="仿宋" w:cs="Times New Roman"/>
          <w:sz w:val="32"/>
          <w:szCs w:val="32"/>
        </w:rPr>
        <w:t>，户籍或工作单位为深州的应往届毕业生）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武强县教育局人事科（</w:t>
      </w:r>
      <w:r>
        <w:rPr>
          <w:rFonts w:ascii="仿宋" w:hAnsi="仿宋" w:eastAsia="仿宋" w:cs="Times New Roman"/>
          <w:sz w:val="32"/>
          <w:szCs w:val="32"/>
        </w:rPr>
        <w:t>0318-3823816</w:t>
      </w:r>
      <w:r>
        <w:rPr>
          <w:rFonts w:hint="eastAsia" w:ascii="仿宋" w:hAnsi="仿宋" w:eastAsia="仿宋" w:cs="Times New Roman"/>
          <w:sz w:val="32"/>
          <w:szCs w:val="32"/>
        </w:rPr>
        <w:t>，户籍或工作单位为武强的应往届毕业生）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饶阳行政审批局社会事务科（</w:t>
      </w:r>
      <w:r>
        <w:rPr>
          <w:rFonts w:ascii="仿宋" w:hAnsi="仿宋" w:eastAsia="仿宋" w:cs="Times New Roman"/>
          <w:sz w:val="32"/>
          <w:szCs w:val="32"/>
        </w:rPr>
        <w:t>0318-7229079</w:t>
      </w:r>
      <w:r>
        <w:rPr>
          <w:rFonts w:hint="eastAsia" w:ascii="仿宋" w:hAnsi="仿宋" w:eastAsia="仿宋" w:cs="Times New Roman"/>
          <w:sz w:val="32"/>
          <w:szCs w:val="32"/>
        </w:rPr>
        <w:t>，户籍或工作单位为饶阳的应往届毕业生）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安平县教育局人事科（</w:t>
      </w:r>
      <w:r>
        <w:rPr>
          <w:rFonts w:ascii="仿宋" w:hAnsi="仿宋" w:eastAsia="仿宋" w:cs="Times New Roman"/>
          <w:sz w:val="32"/>
          <w:szCs w:val="32"/>
        </w:rPr>
        <w:t>0318-78600</w:t>
      </w:r>
      <w:r>
        <w:rPr>
          <w:rFonts w:hint="eastAsia" w:ascii="仿宋" w:hAnsi="仿宋" w:eastAsia="仿宋" w:cs="Times New Roman"/>
          <w:sz w:val="32"/>
          <w:szCs w:val="32"/>
        </w:rPr>
        <w:t>29，户籍或工作单位为安平的应往届毕业生）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故城县教育局人事科（</w:t>
      </w:r>
      <w:r>
        <w:rPr>
          <w:rFonts w:ascii="仿宋" w:hAnsi="仿宋" w:eastAsia="仿宋" w:cs="Times New Roman"/>
          <w:sz w:val="32"/>
          <w:szCs w:val="32"/>
        </w:rPr>
        <w:t>0318-5328195</w:t>
      </w:r>
      <w:r>
        <w:rPr>
          <w:rFonts w:hint="eastAsia" w:ascii="仿宋" w:hAnsi="仿宋" w:eastAsia="仿宋" w:cs="Times New Roman"/>
          <w:sz w:val="32"/>
          <w:szCs w:val="32"/>
        </w:rPr>
        <w:t>，户籍或工作单位为故城的应往届毕业生）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景县教育局师训科</w:t>
      </w:r>
      <w:r>
        <w:rPr>
          <w:rFonts w:ascii="仿宋" w:hAnsi="仿宋" w:eastAsia="仿宋" w:cs="Times New Roman"/>
          <w:sz w:val="32"/>
          <w:szCs w:val="32"/>
        </w:rPr>
        <w:t xml:space="preserve">  </w:t>
      </w:r>
      <w:r>
        <w:rPr>
          <w:rFonts w:hint="eastAsia" w:ascii="仿宋" w:hAnsi="仿宋" w:eastAsia="仿宋" w:cs="Times New Roman"/>
          <w:sz w:val="32"/>
          <w:szCs w:val="32"/>
        </w:rPr>
        <w:t>（13091197809，户籍或工作单位为景县的应往届毕业生）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阜城县教育局师训科（</w:t>
      </w:r>
      <w:r>
        <w:rPr>
          <w:rFonts w:ascii="仿宋" w:hAnsi="仿宋" w:eastAsia="仿宋" w:cs="Times New Roman"/>
          <w:sz w:val="32"/>
          <w:szCs w:val="32"/>
        </w:rPr>
        <w:t>0318- 4622138</w:t>
      </w:r>
      <w:r>
        <w:rPr>
          <w:rFonts w:hint="eastAsia" w:ascii="仿宋" w:hAnsi="仿宋" w:eastAsia="仿宋" w:cs="Times New Roman"/>
          <w:sz w:val="32"/>
          <w:szCs w:val="32"/>
        </w:rPr>
        <w:t>，户籍或工作单位为阜城的应往届毕业生）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高新区行政审批局审批三科（</w:t>
      </w:r>
      <w:r>
        <w:rPr>
          <w:rFonts w:ascii="仿宋" w:hAnsi="仿宋" w:eastAsia="仿宋" w:cs="Times New Roman"/>
          <w:sz w:val="32"/>
          <w:szCs w:val="32"/>
        </w:rPr>
        <w:t>0318-</w:t>
      </w:r>
      <w:r>
        <w:rPr>
          <w:rFonts w:hint="eastAsia" w:ascii="仿宋" w:hAnsi="仿宋" w:eastAsia="仿宋" w:cs="Times New Roman"/>
          <w:sz w:val="32"/>
          <w:szCs w:val="32"/>
        </w:rPr>
        <w:t>2198577，户籍或工作单位为高新区的应往届毕业生）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滨湖新区教委（</w:t>
      </w:r>
      <w:r>
        <w:rPr>
          <w:rFonts w:ascii="仿宋" w:hAnsi="仿宋" w:eastAsia="仿宋" w:cs="Times New Roman"/>
          <w:sz w:val="32"/>
          <w:szCs w:val="32"/>
        </w:rPr>
        <w:t>0318-2896110</w:t>
      </w:r>
      <w:r>
        <w:rPr>
          <w:rFonts w:hint="eastAsia" w:ascii="仿宋" w:hAnsi="仿宋" w:eastAsia="仿宋" w:cs="Times New Roman"/>
          <w:sz w:val="32"/>
          <w:szCs w:val="32"/>
        </w:rPr>
        <w:t>，户籍或工作单位为滨湖新区的应往届毕业生）</w:t>
      </w:r>
    </w:p>
    <w:p>
      <w:pPr>
        <w:pStyle w:val="9"/>
        <w:numPr>
          <w:ilvl w:val="0"/>
          <w:numId w:val="1"/>
        </w:numPr>
        <w:snapToGrid w:val="0"/>
        <w:spacing w:line="595" w:lineRule="atLeast"/>
        <w:ind w:firstLineChars="0"/>
        <w:jc w:val="left"/>
        <w:rPr>
          <w:rFonts w:ascii="仿宋" w:hAnsi="仿宋" w:eastAsia="仿宋" w:cs="Times New Roman"/>
          <w:sz w:val="32"/>
          <w:szCs w:val="32"/>
        </w:rPr>
      </w:pPr>
      <w:r>
        <w:rPr>
          <w:rFonts w:hint="eastAsia" w:ascii="仿宋" w:hAnsi="仿宋" w:eastAsia="仿宋" w:cs="Times New Roman"/>
          <w:sz w:val="32"/>
          <w:szCs w:val="32"/>
        </w:rPr>
        <w:t>衡水学院继续教育学院12号楼B座133室（0318-6012803，本市属高校</w:t>
      </w:r>
      <w:r>
        <w:rPr>
          <w:rFonts w:ascii="仿宋" w:hAnsi="仿宋" w:eastAsia="仿宋" w:cs="Times New Roman"/>
          <w:sz w:val="32"/>
          <w:szCs w:val="32"/>
        </w:rPr>
        <w:t>201</w:t>
      </w:r>
      <w:r>
        <w:rPr>
          <w:rFonts w:hint="eastAsia" w:ascii="仿宋" w:hAnsi="仿宋" w:eastAsia="仿宋" w:cs="Times New Roman"/>
          <w:sz w:val="32"/>
          <w:szCs w:val="32"/>
        </w:rPr>
        <w:t>8年应届毕业生）</w:t>
      </w: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1.</w:t>
      </w:r>
      <w:r>
        <w:rPr>
          <w:rFonts w:hint="eastAsia" w:ascii="仿宋" w:hAnsi="仿宋" w:eastAsia="仿宋" w:cs="Times New Roman"/>
          <w:sz w:val="32"/>
          <w:szCs w:val="32"/>
        </w:rPr>
        <w:t>全省具备中等学历层次幼儿教育类专业办学资质学校名单</w:t>
      </w:r>
    </w:p>
    <w:p>
      <w:pPr>
        <w:snapToGrid w:val="0"/>
        <w:spacing w:line="595" w:lineRule="atLeast"/>
        <w:ind w:firstLine="1699" w:firstLineChars="531"/>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河北省中小学教师资格认定流程图</w:t>
      </w:r>
    </w:p>
    <w:p>
      <w:pPr>
        <w:snapToGrid w:val="0"/>
        <w:spacing w:line="595" w:lineRule="atLeast"/>
        <w:ind w:firstLine="1699" w:firstLineChars="531"/>
        <w:jc w:val="left"/>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w:t>
      </w:r>
      <w:r>
        <w:rPr>
          <w:rFonts w:hint="eastAsia" w:ascii="仿宋" w:hAnsi="仿宋" w:eastAsia="仿宋" w:cs="Times New Roman"/>
          <w:sz w:val="32"/>
          <w:szCs w:val="32"/>
        </w:rPr>
        <w:t>“河北省教师资格认定指导中心”公众号二维码</w:t>
      </w:r>
    </w:p>
    <w:p>
      <w:pPr>
        <w:snapToGrid w:val="0"/>
        <w:spacing w:line="595" w:lineRule="atLeast"/>
        <w:ind w:firstLine="1699" w:firstLineChars="531"/>
        <w:jc w:val="left"/>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 xml:space="preserve">. </w:t>
      </w:r>
      <w:r>
        <w:rPr>
          <w:rFonts w:hint="eastAsia" w:ascii="仿宋" w:hAnsi="仿宋" w:eastAsia="仿宋" w:cs="Times New Roman"/>
          <w:sz w:val="32"/>
          <w:szCs w:val="32"/>
        </w:rPr>
        <w:t>毕业证明格式</w:t>
      </w:r>
    </w:p>
    <w:p>
      <w:pPr>
        <w:snapToGrid w:val="0"/>
        <w:spacing w:line="595" w:lineRule="atLeast"/>
        <w:ind w:firstLine="1699" w:firstLineChars="531"/>
        <w:jc w:val="left"/>
        <w:rPr>
          <w:rFonts w:ascii="仿宋" w:hAnsi="仿宋" w:eastAsia="仿宋" w:cs="Times New Roman"/>
          <w:sz w:val="32"/>
          <w:szCs w:val="32"/>
        </w:rPr>
      </w:pPr>
      <w:r>
        <w:rPr>
          <w:rFonts w:hint="eastAsia" w:ascii="仿宋" w:hAnsi="仿宋" w:eastAsia="仿宋" w:cs="Times New Roman"/>
          <w:sz w:val="32"/>
          <w:szCs w:val="32"/>
        </w:rPr>
        <w:t>5</w:t>
      </w:r>
      <w:r>
        <w:rPr>
          <w:rFonts w:ascii="仿宋" w:hAnsi="仿宋" w:eastAsia="仿宋" w:cs="Times New Roman"/>
          <w:sz w:val="32"/>
          <w:szCs w:val="32"/>
        </w:rPr>
        <w:t>. 申请人思想品德鉴定表</w:t>
      </w:r>
    </w:p>
    <w:p>
      <w:pPr>
        <w:snapToGrid w:val="0"/>
        <w:spacing w:line="595" w:lineRule="atLeast"/>
        <w:ind w:firstLine="1699" w:firstLineChars="531"/>
        <w:jc w:val="left"/>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 xml:space="preserve">. </w:t>
      </w:r>
      <w:r>
        <w:rPr>
          <w:rFonts w:hint="eastAsia" w:ascii="仿宋" w:hAnsi="仿宋" w:eastAsia="仿宋" w:cs="Times New Roman"/>
          <w:sz w:val="32"/>
          <w:szCs w:val="32"/>
        </w:rPr>
        <w:t>河北省中小学教师资格申请人员体检表</w:t>
      </w:r>
    </w:p>
    <w:p>
      <w:pPr>
        <w:snapToGrid w:val="0"/>
        <w:spacing w:line="595" w:lineRule="atLeast"/>
        <w:ind w:firstLine="1699" w:firstLineChars="531"/>
        <w:jc w:val="left"/>
        <w:rPr>
          <w:rFonts w:ascii="仿宋" w:hAnsi="仿宋" w:eastAsia="仿宋" w:cs="Times New Roman"/>
          <w:sz w:val="32"/>
          <w:szCs w:val="32"/>
        </w:rPr>
      </w:pPr>
      <w:r>
        <w:rPr>
          <w:rFonts w:hint="eastAsia" w:ascii="仿宋" w:hAnsi="仿宋" w:eastAsia="仿宋" w:cs="Times New Roman"/>
          <w:sz w:val="32"/>
          <w:szCs w:val="32"/>
        </w:rPr>
        <w:t>7</w:t>
      </w:r>
      <w:r>
        <w:rPr>
          <w:rFonts w:ascii="仿宋" w:hAnsi="仿宋" w:eastAsia="仿宋" w:cs="Times New Roman"/>
          <w:sz w:val="32"/>
          <w:szCs w:val="32"/>
        </w:rPr>
        <w:t xml:space="preserve">. </w:t>
      </w:r>
      <w:r>
        <w:rPr>
          <w:rFonts w:hint="eastAsia" w:ascii="仿宋" w:hAnsi="仿宋" w:eastAsia="仿宋" w:cs="Times New Roman"/>
          <w:sz w:val="32"/>
          <w:szCs w:val="32"/>
        </w:rPr>
        <w:t>河北省幼儿园教师资格申请人员体检表</w:t>
      </w:r>
    </w:p>
    <w:p>
      <w:pPr>
        <w:snapToGrid w:val="0"/>
        <w:spacing w:line="595" w:lineRule="atLeast"/>
        <w:ind w:firstLine="1699" w:firstLineChars="531"/>
        <w:jc w:val="left"/>
        <w:rPr>
          <w:rFonts w:ascii="仿宋" w:hAnsi="仿宋" w:eastAsia="仿宋" w:cs="Times New Roman"/>
          <w:sz w:val="32"/>
          <w:szCs w:val="32"/>
        </w:rPr>
      </w:pPr>
      <w:r>
        <w:rPr>
          <w:rFonts w:hint="eastAsia" w:ascii="仿宋" w:hAnsi="仿宋" w:eastAsia="仿宋" w:cs="Times New Roman"/>
          <w:sz w:val="32"/>
          <w:szCs w:val="32"/>
        </w:rPr>
        <w:t>8</w:t>
      </w:r>
      <w:r>
        <w:rPr>
          <w:rFonts w:ascii="仿宋" w:hAnsi="仿宋" w:eastAsia="仿宋" w:cs="Times New Roman"/>
          <w:sz w:val="32"/>
          <w:szCs w:val="32"/>
        </w:rPr>
        <w:t>.</w:t>
      </w:r>
      <w:r>
        <w:rPr>
          <w:rFonts w:hint="eastAsia" w:ascii="仿宋" w:hAnsi="仿宋" w:eastAsia="仿宋" w:cs="Times New Roman"/>
          <w:sz w:val="32"/>
          <w:szCs w:val="32"/>
        </w:rPr>
        <w:t xml:space="preserve"> 教师资格证书补发换发申请表</w:t>
      </w:r>
    </w:p>
    <w:p>
      <w:pPr>
        <w:snapToGrid w:val="0"/>
        <w:spacing w:line="595" w:lineRule="atLeast"/>
        <w:ind w:firstLine="1699" w:firstLineChars="531"/>
        <w:jc w:val="left"/>
        <w:rPr>
          <w:rFonts w:ascii="仿宋" w:hAnsi="仿宋" w:eastAsia="仿宋" w:cs="Times New Roman"/>
          <w:sz w:val="32"/>
          <w:szCs w:val="32"/>
        </w:rPr>
      </w:pPr>
    </w:p>
    <w:p>
      <w:pPr>
        <w:snapToGrid w:val="0"/>
        <w:spacing w:line="595" w:lineRule="atLeast"/>
        <w:ind w:firstLine="6537" w:firstLineChars="2043"/>
        <w:jc w:val="left"/>
        <w:rPr>
          <w:rFonts w:ascii="仿宋" w:hAnsi="仿宋" w:eastAsia="仿宋" w:cs="Times New Roman"/>
          <w:sz w:val="32"/>
          <w:szCs w:val="32"/>
        </w:rPr>
      </w:pPr>
    </w:p>
    <w:p>
      <w:pPr>
        <w:snapToGrid w:val="0"/>
        <w:spacing w:line="595" w:lineRule="atLeast"/>
        <w:ind w:firstLine="5952" w:firstLineChars="1860"/>
        <w:jc w:val="left"/>
        <w:rPr>
          <w:rFonts w:ascii="仿宋" w:hAnsi="仿宋" w:eastAsia="仿宋" w:cs="Times New Roman"/>
          <w:sz w:val="32"/>
          <w:szCs w:val="32"/>
        </w:rPr>
      </w:pPr>
      <w:r>
        <w:rPr>
          <w:rFonts w:hint="eastAsia" w:ascii="仿宋" w:hAnsi="仿宋" w:eastAsia="仿宋" w:cs="Times New Roman"/>
          <w:sz w:val="32"/>
          <w:szCs w:val="32"/>
        </w:rPr>
        <w:t>衡水市教育局师训科</w:t>
      </w:r>
    </w:p>
    <w:p>
      <w:pPr>
        <w:snapToGrid w:val="0"/>
        <w:spacing w:line="595" w:lineRule="atLeast"/>
        <w:ind w:firstLine="6377" w:firstLineChars="1993"/>
        <w:jc w:val="left"/>
        <w:rPr>
          <w:rFonts w:ascii="仿宋" w:hAnsi="仿宋" w:eastAsia="仿宋" w:cs="楷体_GB2312"/>
          <w:b/>
          <w:sz w:val="32"/>
          <w:szCs w:val="32"/>
          <w:u w:val="thick"/>
        </w:rPr>
      </w:pPr>
      <w:r>
        <w:rPr>
          <w:rFonts w:ascii="仿宋" w:hAnsi="仿宋" w:eastAsia="仿宋" w:cs="Times New Roman"/>
          <w:sz w:val="32"/>
          <w:szCs w:val="32"/>
        </w:rPr>
        <w:t>2018</w:t>
      </w:r>
      <w:r>
        <w:rPr>
          <w:rFonts w:hint="eastAsia" w:ascii="仿宋" w:hAnsi="仿宋" w:eastAsia="仿宋" w:cs="Times New Roman"/>
          <w:sz w:val="32"/>
          <w:szCs w:val="32"/>
        </w:rPr>
        <w:t>年5月14日</w:t>
      </w:r>
    </w:p>
    <w:p>
      <w:pPr>
        <w:snapToGrid w:val="0"/>
        <w:spacing w:line="560" w:lineRule="exact"/>
        <w:rPr>
          <w:rFonts w:ascii="仿宋" w:hAnsi="仿宋" w:eastAsia="仿宋" w:cs="楷体_GB2312"/>
          <w:b/>
          <w:sz w:val="32"/>
          <w:szCs w:val="32"/>
          <w:u w:val="thick"/>
        </w:rPr>
      </w:pPr>
    </w:p>
    <w:p>
      <w:pPr>
        <w:snapToGrid w:val="0"/>
        <w:spacing w:line="560" w:lineRule="exact"/>
        <w:rPr>
          <w:rFonts w:ascii="仿宋" w:hAnsi="仿宋" w:eastAsia="仿宋" w:cs="楷体_GB2312"/>
          <w:b/>
          <w:sz w:val="32"/>
          <w:szCs w:val="32"/>
          <w:u w:val="thick"/>
        </w:rPr>
      </w:pPr>
      <w:r>
        <w:rPr>
          <w:rFonts w:ascii="仿宋" w:hAnsi="仿宋" w:eastAsia="仿宋" w:cs="楷体_GB2312"/>
          <w:b/>
          <w:sz w:val="32"/>
          <w:szCs w:val="32"/>
          <w:u w:val="thick"/>
        </w:rPr>
        <w:t xml:space="preserve">                               </w:t>
      </w:r>
      <w:r>
        <w:rPr>
          <w:rFonts w:ascii="仿宋" w:hAnsi="仿宋" w:eastAsia="仿宋" w:cs="楷体_GB2312"/>
          <w:sz w:val="32"/>
          <w:szCs w:val="32"/>
          <w:u w:val="thick"/>
        </w:rPr>
        <w:t xml:space="preserve">   </w:t>
      </w:r>
      <w:r>
        <w:rPr>
          <w:rFonts w:ascii="仿宋" w:hAnsi="仿宋" w:eastAsia="仿宋" w:cs="楷体_GB2312"/>
          <w:b/>
          <w:sz w:val="32"/>
          <w:szCs w:val="32"/>
          <w:u w:val="thick"/>
        </w:rPr>
        <w:t xml:space="preserve">                     </w:t>
      </w:r>
    </w:p>
    <w:p>
      <w:pPr>
        <w:snapToGrid w:val="0"/>
        <w:spacing w:line="595" w:lineRule="atLeast"/>
        <w:jc w:val="left"/>
        <w:rPr>
          <w:rFonts w:ascii="Times New Roman" w:hAnsi="Times New Roman" w:eastAsia="宋体" w:cs="Times New Roman"/>
          <w:sz w:val="29"/>
          <w:szCs w:val="29"/>
        </w:rPr>
      </w:pPr>
      <w:r>
        <w:rPr>
          <w:rFonts w:hint="eastAsia" w:ascii="仿宋" w:hAnsi="仿宋" w:eastAsia="仿宋" w:cs="楷体_GB2312"/>
          <w:sz w:val="28"/>
          <w:szCs w:val="28"/>
          <w:u w:val="thick"/>
        </w:rPr>
        <w:t>衡水市教育局办公室</w:t>
      </w:r>
      <w:r>
        <w:rPr>
          <w:rFonts w:ascii="仿宋" w:hAnsi="仿宋" w:eastAsia="仿宋" w:cs="楷体_GB2312"/>
          <w:sz w:val="28"/>
          <w:szCs w:val="28"/>
          <w:u w:val="thick"/>
        </w:rPr>
        <w:t xml:space="preserve">         </w:t>
      </w:r>
      <w:r>
        <w:rPr>
          <w:rFonts w:hint="eastAsia" w:ascii="仿宋" w:hAnsi="仿宋" w:eastAsia="仿宋" w:cs="楷体_GB2312"/>
          <w:sz w:val="28"/>
          <w:szCs w:val="28"/>
          <w:u w:val="thick"/>
        </w:rPr>
        <w:t>（主动公开）</w:t>
      </w:r>
      <w:r>
        <w:rPr>
          <w:rFonts w:ascii="仿宋" w:hAnsi="仿宋" w:eastAsia="仿宋" w:cs="楷体_GB2312"/>
          <w:sz w:val="28"/>
          <w:szCs w:val="28"/>
          <w:u w:val="thick"/>
        </w:rPr>
        <w:t>2018</w:t>
      </w:r>
      <w:r>
        <w:rPr>
          <w:rFonts w:hint="eastAsia" w:ascii="仿宋" w:hAnsi="仿宋" w:eastAsia="仿宋" w:cs="楷体_GB2312"/>
          <w:sz w:val="28"/>
          <w:szCs w:val="28"/>
          <w:u w:val="thick"/>
        </w:rPr>
        <w:t>年5月14日印发</w:t>
      </w:r>
      <w:r>
        <w:rPr>
          <w:rFonts w:ascii="仿宋" w:hAnsi="仿宋" w:eastAsia="仿宋" w:cs="楷体_GB2312"/>
          <w:sz w:val="28"/>
          <w:szCs w:val="28"/>
          <w:u w:val="thick"/>
        </w:rPr>
        <w:t xml:space="preserve">  </w:t>
      </w:r>
      <w:r>
        <w:rPr>
          <w:rFonts w:hint="eastAsia" w:ascii="仿宋" w:hAnsi="仿宋" w:eastAsia="仿宋" w:cs="楷体_GB2312"/>
          <w:sz w:val="28"/>
          <w:szCs w:val="28"/>
          <w:u w:val="thick"/>
        </w:rPr>
        <w:t xml:space="preserve"> </w:t>
      </w:r>
      <w:r>
        <w:rPr>
          <w:rFonts w:ascii="仿宋" w:hAnsi="仿宋" w:eastAsia="仿宋" w:cs="楷体_GB2312"/>
          <w:sz w:val="28"/>
          <w:szCs w:val="28"/>
          <w:u w:val="thick"/>
        </w:rPr>
        <w:t xml:space="preserve">   </w:t>
      </w:r>
      <w:r>
        <w:rPr>
          <w:rFonts w:ascii="仿宋" w:hAnsi="仿宋" w:eastAsia="仿宋" w:cs="楷体_GB2312"/>
          <w:sz w:val="28"/>
          <w:szCs w:val="28"/>
        </w:rPr>
        <w:t xml:space="preserve">  </w:t>
      </w:r>
      <w:r>
        <w:rPr>
          <w:rFonts w:ascii="Times New Roman" w:hAnsi="Times New Roman" w:eastAsia="宋体" w:cs="Times New Roman"/>
          <w:sz w:val="29"/>
          <w:szCs w:val="29"/>
        </w:rPr>
        <w:t xml:space="preserve">      </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1</w:t>
      </w:r>
    </w:p>
    <w:p>
      <w:pPr>
        <w:snapToGrid w:val="0"/>
        <w:spacing w:line="595" w:lineRule="atLeast"/>
        <w:ind w:firstLine="707" w:firstLineChars="221"/>
        <w:jc w:val="left"/>
        <w:rPr>
          <w:rFonts w:ascii="仿宋" w:hAnsi="仿宋" w:eastAsia="仿宋" w:cs="Times New Roman"/>
          <w:b/>
          <w:sz w:val="32"/>
          <w:szCs w:val="32"/>
        </w:rPr>
      </w:pPr>
      <w:r>
        <w:rPr>
          <w:rFonts w:hint="eastAsia" w:ascii="仿宋" w:hAnsi="仿宋" w:eastAsia="仿宋" w:cs="Times New Roman"/>
          <w:sz w:val="32"/>
          <w:szCs w:val="32"/>
        </w:rPr>
        <w:t>全省具备中等学历层次幼儿教育类专业办学资质学校名单（共</w:t>
      </w:r>
      <w:r>
        <w:rPr>
          <w:rFonts w:ascii="仿宋" w:hAnsi="仿宋" w:eastAsia="仿宋" w:cs="Times New Roman"/>
          <w:sz w:val="32"/>
          <w:szCs w:val="32"/>
        </w:rPr>
        <w:t>45</w:t>
      </w:r>
      <w:r>
        <w:rPr>
          <w:rFonts w:hint="eastAsia" w:ascii="仿宋" w:hAnsi="仿宋" w:eastAsia="仿宋" w:cs="Times New Roman"/>
          <w:sz w:val="32"/>
          <w:szCs w:val="32"/>
        </w:rPr>
        <w:t>所）</w:t>
      </w: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石家庄市学前教育中等专业学校</w:t>
      </w:r>
      <w:r>
        <w:rPr>
          <w:rFonts w:ascii="仿宋" w:hAnsi="仿宋" w:eastAsia="仿宋" w:cs="Times New Roman"/>
          <w:sz w:val="32"/>
          <w:szCs w:val="32"/>
        </w:rPr>
        <w:t xml:space="preserve"> </w:t>
      </w:r>
      <w:r>
        <w:rPr>
          <w:rFonts w:hint="eastAsia" w:ascii="仿宋" w:hAnsi="仿宋" w:eastAsia="仿宋" w:cs="Times New Roman"/>
          <w:sz w:val="32"/>
          <w:szCs w:val="32"/>
        </w:rPr>
        <w:t>，石家庄市职业技术教育中心，石家庄市艺术职业学校，石家庄市第一职业中专学校，石家庄职业技术学院附属中等专业学校，承德幼儿师范学校，围场满族蒙古族自治县职业技术教育中心，兴隆县职业技术教育中心，承德县综合职业技术教育中心，丰宁满族自治县职业技术教育中心，张家口市职业技术教育中心，宣化县职业技术教育中心，阳原县职业技术教育中心，宣化科技职业学院，张北县职教中心，秦皇岛市中等专业学校，秦皇岛市旅游中专学校，唐山师范学院玉田分校，唐山市职业教育中心，三河市职业技术教育中心，固安县职业中学，廊坊市职业技术教育中心，保定市女子职业中专学校，涞水县职业技术教育中心，蠡县启发职业技术教育中心，涿州市职业技术教育中心，河北省曲阳县职业技术教育中心，泊头职业学院，河北省青县幼儿师范学校，沧州市职业技术教育中心，黄骅市职业技术教育中心，衡水市职业技术教育中心，衡水科技工程学校，邢台市职业技术教育中心，南宫市职业技术教育中心，河北省威县职业技术教育中心，沙河市综合职教中心，邢台现代职业学校，邯郸学院，邯郸学院武安分院，邯郸学院曲周分院，邯郸学院大名分院，邯郸市职教中心，石家庄工程技术学校，河北经济管理学校。</w:t>
      </w: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 xml:space="preserve">2 </w:t>
      </w:r>
      <w:r>
        <w:rPr>
          <w:rFonts w:hint="eastAsia" w:ascii="仿宋" w:hAnsi="仿宋" w:eastAsia="仿宋" w:cs="Times New Roman"/>
          <w:sz w:val="32"/>
          <w:szCs w:val="32"/>
        </w:rPr>
        <w:t>河北省中小学教师资格认定流程图</w:t>
      </w:r>
    </w:p>
    <w:p>
      <w:pPr>
        <w:snapToGrid w:val="0"/>
        <w:spacing w:line="595" w:lineRule="atLeast"/>
        <w:ind w:firstLine="707" w:firstLineChars="221"/>
        <w:jc w:val="left"/>
        <w:rPr>
          <w:rFonts w:ascii="仿宋" w:hAnsi="仿宋" w:eastAsia="仿宋" w:cs="Times New Roman"/>
          <w:sz w:val="32"/>
          <w:szCs w:val="32"/>
        </w:rPr>
      </w:pPr>
      <w:bookmarkStart w:id="0" w:name="_MON_1582466279"/>
      <w:bookmarkEnd w:id="0"/>
      <w:r>
        <w:rPr>
          <w:rFonts w:ascii="仿宋" w:hAnsi="仿宋" w:eastAsia="仿宋" w:cs="Times New Roman"/>
          <w:sz w:val="32"/>
          <w:szCs w:val="32"/>
        </w:rPr>
        <w:object>
          <v:shape id="_x0000_i1025" o:spt="75" type="#_x0000_t75" style="height:614.3pt;width:481.4pt;" o:ole="t" filled="f" o:preferrelative="t" stroked="f" coordsize="21600,21600">
            <v:path/>
            <v:fill on="f" focussize="0,0"/>
            <v:stroke on="f" joinstyle="miter"/>
            <v:imagedata r:id="rId8" o:title=""/>
            <o:lock v:ext="edit" aspectratio="t"/>
            <w10:wrap type="none"/>
            <w10:anchorlock/>
          </v:shape>
          <o:OLEObject Type="Embed" ProgID="Word.Document.8" ShapeID="_x0000_i1025" DrawAspect="Content" ObjectID="_1468075725" r:id="rId7">
            <o:LockedField>false</o:LockedField>
          </o:OLEObject>
        </w:object>
      </w: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jc w:val="left"/>
        <w:rPr>
          <w:rFonts w:ascii="仿宋" w:hAnsi="仿宋" w:eastAsia="仿宋" w:cs="Times New Roman"/>
          <w:sz w:val="32"/>
          <w:szCs w:val="32"/>
        </w:rPr>
      </w:pPr>
      <w:r>
        <w:rPr>
          <w:rFonts w:hint="eastAsia" w:ascii="仿宋" w:hAnsi="仿宋" w:eastAsia="仿宋" w:cs="Times New Roman"/>
          <w:sz w:val="32"/>
          <w:szCs w:val="32"/>
        </w:rPr>
        <w:t>附件3</w:t>
      </w:r>
    </w:p>
    <w:p>
      <w:pPr>
        <w:snapToGrid w:val="0"/>
        <w:spacing w:line="595" w:lineRule="atLeast"/>
        <w:ind w:firstLine="707" w:firstLineChars="221"/>
        <w:jc w:val="center"/>
        <w:rPr>
          <w:rFonts w:ascii="仿宋" w:hAnsi="仿宋" w:eastAsia="仿宋" w:cs="Times New Roman"/>
          <w:sz w:val="32"/>
          <w:szCs w:val="32"/>
        </w:rPr>
      </w:pPr>
      <w:r>
        <w:rPr>
          <w:rFonts w:hint="eastAsia" w:ascii="仿宋" w:hAnsi="仿宋" w:eastAsia="仿宋" w:cs="Times New Roman"/>
          <w:sz w:val="32"/>
          <w:szCs w:val="32"/>
        </w:rPr>
        <w:t>“河北省教师资格认定指导中心”公众号二维码：</w:t>
      </w:r>
    </w:p>
    <w:p>
      <w:pPr>
        <w:snapToGrid w:val="0"/>
        <w:spacing w:line="595" w:lineRule="atLeast"/>
        <w:ind w:firstLine="707" w:firstLineChars="221"/>
        <w:jc w:val="left"/>
        <w:rPr>
          <w:rFonts w:ascii="仿宋" w:hAnsi="仿宋" w:eastAsia="仿宋" w:cs="Times New Roman"/>
          <w:sz w:val="32"/>
          <w:szCs w:val="32"/>
        </w:rPr>
      </w:pPr>
      <w:r>
        <w:rPr>
          <w:rFonts w:ascii="仿宋" w:hAnsi="仿宋" w:eastAsia="仿宋" w:cs="Times New Roman"/>
          <w:sz w:val="32"/>
          <w:szCs w:val="32"/>
        </w:rPr>
        <w:drawing>
          <wp:inline distT="0" distB="0" distL="0" distR="0">
            <wp:extent cx="272415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24150" cy="2724150"/>
                    </a:xfrm>
                    <a:prstGeom prst="rect">
                      <a:avLst/>
                    </a:prstGeom>
                    <a:noFill/>
                    <a:ln>
                      <a:noFill/>
                    </a:ln>
                  </pic:spPr>
                </pic:pic>
              </a:graphicData>
            </a:graphic>
          </wp:inline>
        </w:drawing>
      </w: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jc w:val="left"/>
        <w:rPr>
          <w:rFonts w:ascii="仿宋" w:hAnsi="仿宋" w:eastAsia="仿宋" w:cs="Times New Roman"/>
          <w:sz w:val="32"/>
          <w:szCs w:val="32"/>
        </w:rPr>
      </w:pPr>
      <w:r>
        <w:rPr>
          <w:rFonts w:hint="eastAsia" w:ascii="仿宋" w:hAnsi="仿宋" w:eastAsia="仿宋" w:cs="Times New Roman"/>
          <w:sz w:val="32"/>
          <w:szCs w:val="32"/>
        </w:rPr>
        <w:t>附件4</w:t>
      </w:r>
    </w:p>
    <w:p>
      <w:pPr>
        <w:snapToGrid w:val="0"/>
        <w:spacing w:line="595" w:lineRule="atLeast"/>
        <w:ind w:firstLine="707" w:firstLineChars="221"/>
        <w:jc w:val="center"/>
        <w:rPr>
          <w:rFonts w:ascii="仿宋" w:hAnsi="仿宋" w:eastAsia="仿宋" w:cs="Times New Roman"/>
          <w:sz w:val="32"/>
          <w:szCs w:val="32"/>
        </w:rPr>
      </w:pPr>
      <w:r>
        <w:rPr>
          <w:rFonts w:hint="eastAsia" w:ascii="仿宋" w:hAnsi="仿宋" w:eastAsia="仿宋" w:cs="Times New Roman"/>
          <w:sz w:val="32"/>
          <w:szCs w:val="32"/>
        </w:rPr>
        <w:t>毕业证明</w:t>
      </w: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ind w:firstLine="707" w:firstLineChars="221"/>
        <w:jc w:val="left"/>
        <w:rPr>
          <w:rFonts w:ascii="仿宋" w:hAnsi="仿宋" w:eastAsia="仿宋" w:cs="Times New Roman"/>
          <w:sz w:val="32"/>
          <w:szCs w:val="32"/>
        </w:rPr>
      </w:pPr>
      <w:r>
        <w:rPr>
          <w:rFonts w:hint="eastAsia" w:ascii="仿宋" w:hAnsi="仿宋" w:eastAsia="仿宋" w:cs="Times New Roman"/>
          <w:sz w:val="32"/>
          <w:szCs w:val="32"/>
        </w:rPr>
        <w:t>兹证明</w:t>
      </w:r>
      <w:r>
        <w:rPr>
          <w:rFonts w:ascii="仿宋" w:hAnsi="仿宋" w:eastAsia="仿宋" w:cs="Times New Roman"/>
          <w:sz w:val="32"/>
          <w:szCs w:val="32"/>
        </w:rPr>
        <w:t>_______</w:t>
      </w:r>
      <w:r>
        <w:rPr>
          <w:rFonts w:hint="eastAsia" w:ascii="仿宋" w:hAnsi="仿宋" w:eastAsia="仿宋" w:cs="Times New Roman"/>
          <w:sz w:val="32"/>
          <w:szCs w:val="32"/>
        </w:rPr>
        <w:t>同学，身份证号</w:t>
      </w:r>
      <w:r>
        <w:rPr>
          <w:rFonts w:ascii="仿宋" w:hAnsi="仿宋" w:eastAsia="仿宋" w:cs="Times New Roman"/>
          <w:sz w:val="32"/>
          <w:szCs w:val="32"/>
        </w:rPr>
        <w:t>________________</w:t>
      </w:r>
      <w:r>
        <w:rPr>
          <w:rFonts w:hint="eastAsia" w:ascii="仿宋" w:hAnsi="仿宋" w:eastAsia="仿宋" w:cs="Times New Roman"/>
          <w:sz w:val="32"/>
          <w:szCs w:val="32"/>
        </w:rPr>
        <w:t>，于</w:t>
      </w:r>
      <w:r>
        <w:rPr>
          <w:rFonts w:ascii="仿宋" w:hAnsi="仿宋" w:eastAsia="仿宋" w:cs="Times New Roman"/>
          <w:sz w:val="32"/>
          <w:szCs w:val="32"/>
        </w:rPr>
        <w:t>____</w:t>
      </w:r>
      <w:r>
        <w:rPr>
          <w:rFonts w:hint="eastAsia" w:ascii="仿宋" w:hAnsi="仿宋" w:eastAsia="仿宋" w:cs="Times New Roman"/>
          <w:sz w:val="32"/>
          <w:szCs w:val="32"/>
        </w:rPr>
        <w:t>年</w:t>
      </w:r>
      <w:r>
        <w:rPr>
          <w:rFonts w:ascii="仿宋" w:hAnsi="仿宋" w:eastAsia="仿宋" w:cs="Times New Roman"/>
          <w:sz w:val="32"/>
          <w:szCs w:val="32"/>
        </w:rPr>
        <w:t>__</w:t>
      </w:r>
      <w:r>
        <w:rPr>
          <w:rFonts w:hint="eastAsia" w:ascii="仿宋" w:hAnsi="仿宋" w:eastAsia="仿宋" w:cs="Times New Roman"/>
          <w:sz w:val="32"/>
          <w:szCs w:val="32"/>
        </w:rPr>
        <w:t>月至</w:t>
      </w:r>
      <w:r>
        <w:rPr>
          <w:rFonts w:ascii="仿宋" w:hAnsi="仿宋" w:eastAsia="仿宋" w:cs="Times New Roman"/>
          <w:sz w:val="32"/>
          <w:szCs w:val="32"/>
        </w:rPr>
        <w:t>____</w:t>
      </w:r>
      <w:r>
        <w:rPr>
          <w:rFonts w:hint="eastAsia" w:ascii="仿宋" w:hAnsi="仿宋" w:eastAsia="仿宋" w:cs="Times New Roman"/>
          <w:sz w:val="32"/>
          <w:szCs w:val="32"/>
        </w:rPr>
        <w:t>年</w:t>
      </w:r>
      <w:r>
        <w:rPr>
          <w:rFonts w:ascii="仿宋" w:hAnsi="仿宋" w:eastAsia="仿宋" w:cs="Times New Roman"/>
          <w:sz w:val="32"/>
          <w:szCs w:val="32"/>
        </w:rPr>
        <w:t>__</w:t>
      </w:r>
      <w:r>
        <w:rPr>
          <w:rFonts w:hint="eastAsia" w:ascii="仿宋" w:hAnsi="仿宋" w:eastAsia="仿宋" w:cs="Times New Roman"/>
          <w:sz w:val="32"/>
          <w:szCs w:val="32"/>
        </w:rPr>
        <w:t>月在我校（本</w:t>
      </w:r>
      <w:r>
        <w:rPr>
          <w:rFonts w:ascii="仿宋" w:hAnsi="仿宋" w:eastAsia="仿宋" w:cs="Times New Roman"/>
          <w:sz w:val="32"/>
          <w:szCs w:val="32"/>
        </w:rPr>
        <w:t>/</w:t>
      </w:r>
      <w:r>
        <w:rPr>
          <w:rFonts w:hint="eastAsia" w:ascii="仿宋" w:hAnsi="仿宋" w:eastAsia="仿宋" w:cs="Times New Roman"/>
          <w:sz w:val="32"/>
          <w:szCs w:val="32"/>
        </w:rPr>
        <w:t>专科）</w:t>
      </w:r>
      <w:r>
        <w:rPr>
          <w:rFonts w:ascii="仿宋" w:hAnsi="仿宋" w:eastAsia="仿宋" w:cs="Times New Roman"/>
          <w:sz w:val="32"/>
          <w:szCs w:val="32"/>
        </w:rPr>
        <w:t>_____________</w:t>
      </w:r>
      <w:r>
        <w:rPr>
          <w:rFonts w:hint="eastAsia" w:ascii="仿宋" w:hAnsi="仿宋" w:eastAsia="仿宋" w:cs="Times New Roman"/>
          <w:sz w:val="32"/>
          <w:szCs w:val="32"/>
        </w:rPr>
        <w:t>专业学习。成绩合格，将准予毕业。毕业证正在办理之中</w:t>
      </w:r>
      <w:r>
        <w:rPr>
          <w:rFonts w:ascii="仿宋" w:hAnsi="仿宋" w:eastAsia="仿宋" w:cs="Times New Roman"/>
          <w:sz w:val="32"/>
          <w:szCs w:val="32"/>
        </w:rPr>
        <w:t>,</w:t>
      </w:r>
      <w:r>
        <w:rPr>
          <w:rFonts w:hint="eastAsia" w:ascii="仿宋" w:hAnsi="仿宋" w:eastAsia="仿宋" w:cs="Times New Roman"/>
          <w:sz w:val="32"/>
          <w:szCs w:val="32"/>
        </w:rPr>
        <w:t>特此证明。</w:t>
      </w:r>
    </w:p>
    <w:p>
      <w:pPr>
        <w:snapToGrid w:val="0"/>
        <w:spacing w:line="595" w:lineRule="atLeast"/>
        <w:ind w:firstLine="707" w:firstLineChars="221"/>
        <w:jc w:val="left"/>
        <w:rPr>
          <w:rFonts w:ascii="仿宋" w:hAnsi="仿宋" w:eastAsia="仿宋" w:cs="Times New Roman"/>
          <w:sz w:val="32"/>
          <w:szCs w:val="32"/>
        </w:rPr>
      </w:pPr>
    </w:p>
    <w:p>
      <w:pPr>
        <w:snapToGrid w:val="0"/>
        <w:spacing w:line="595" w:lineRule="atLeast"/>
        <w:ind w:firstLine="4675" w:firstLineChars="1461"/>
        <w:jc w:val="left"/>
        <w:rPr>
          <w:rFonts w:ascii="仿宋" w:hAnsi="仿宋" w:eastAsia="仿宋" w:cs="Times New Roman"/>
          <w:sz w:val="32"/>
          <w:szCs w:val="32"/>
        </w:rPr>
      </w:pPr>
      <w:r>
        <w:rPr>
          <w:rFonts w:hint="eastAsia" w:ascii="仿宋" w:hAnsi="仿宋" w:eastAsia="仿宋" w:cs="Times New Roman"/>
          <w:sz w:val="32"/>
          <w:szCs w:val="32"/>
        </w:rPr>
        <w:t>（学校教务或学生部门公章）</w:t>
      </w:r>
    </w:p>
    <w:p>
      <w:pPr>
        <w:snapToGrid w:val="0"/>
        <w:spacing w:line="595" w:lineRule="atLeast"/>
        <w:ind w:firstLine="5811" w:firstLineChars="1816"/>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年</w:t>
      </w:r>
      <w:r>
        <w:rPr>
          <w:rFonts w:ascii="仿宋" w:hAnsi="仿宋" w:eastAsia="仿宋" w:cs="Times New Roman"/>
          <w:sz w:val="32"/>
          <w:szCs w:val="32"/>
        </w:rPr>
        <w:t xml:space="preserve">   </w:t>
      </w:r>
      <w:r>
        <w:rPr>
          <w:rFonts w:hint="eastAsia" w:ascii="仿宋" w:hAnsi="仿宋" w:eastAsia="仿宋" w:cs="Times New Roman"/>
          <w:sz w:val="32"/>
          <w:szCs w:val="32"/>
        </w:rPr>
        <w:t>月</w:t>
      </w:r>
      <w:r>
        <w:rPr>
          <w:rFonts w:ascii="仿宋" w:hAnsi="仿宋" w:eastAsia="仿宋" w:cs="Times New Roman"/>
          <w:sz w:val="32"/>
          <w:szCs w:val="32"/>
        </w:rPr>
        <w:t xml:space="preserve">  </w:t>
      </w:r>
    </w:p>
    <w:p>
      <w:pPr>
        <w:snapToGrid w:val="0"/>
        <w:spacing w:line="595" w:lineRule="atLeast"/>
        <w:ind w:firstLine="5811" w:firstLineChars="1816"/>
        <w:jc w:val="left"/>
        <w:rPr>
          <w:rFonts w:ascii="仿宋" w:hAnsi="仿宋" w:eastAsia="仿宋" w:cs="Times New Roman"/>
          <w:sz w:val="32"/>
          <w:szCs w:val="32"/>
        </w:rPr>
      </w:pPr>
    </w:p>
    <w:p>
      <w:pPr>
        <w:snapToGrid w:val="0"/>
        <w:spacing w:line="595" w:lineRule="atLeast"/>
        <w:ind w:firstLine="5811" w:firstLineChars="1816"/>
        <w:jc w:val="left"/>
        <w:rPr>
          <w:rFonts w:ascii="仿宋" w:hAnsi="仿宋" w:eastAsia="仿宋" w:cs="Times New Roman"/>
          <w:sz w:val="32"/>
          <w:szCs w:val="32"/>
        </w:rPr>
      </w:pPr>
    </w:p>
    <w:sectPr>
      <w:footerReference r:id="rId3" w:type="default"/>
      <w:footerReference r:id="rId4" w:type="even"/>
      <w:pgSz w:w="11906" w:h="16838"/>
      <w:pgMar w:top="1418" w:right="130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8060" w:firstLineChars="3100"/>
      <w:rPr>
        <w:rStyle w:val="6"/>
        <w:sz w:val="17"/>
        <w:szCs w:val="17"/>
      </w:rPr>
    </w:pPr>
    <w:r>
      <w:rPr>
        <w:rStyle w:val="6"/>
        <w:rFonts w:ascii="宋体" w:hAnsi="宋体"/>
        <w:sz w:val="26"/>
        <w:szCs w:val="26"/>
      </w:rPr>
      <w:t xml:space="preserve">— </w:t>
    </w:r>
    <w:r>
      <w:rPr>
        <w:rStyle w:val="6"/>
        <w:rFonts w:ascii="宋体" w:hAnsi="宋体"/>
        <w:sz w:val="26"/>
        <w:szCs w:val="26"/>
      </w:rPr>
      <w:fldChar w:fldCharType="begin"/>
    </w:r>
    <w:r>
      <w:rPr>
        <w:rStyle w:val="6"/>
        <w:rFonts w:ascii="宋体" w:hAnsi="宋体"/>
        <w:sz w:val="26"/>
        <w:szCs w:val="26"/>
      </w:rPr>
      <w:instrText xml:space="preserve">PAGE  </w:instrText>
    </w:r>
    <w:r>
      <w:rPr>
        <w:rStyle w:val="6"/>
        <w:rFonts w:ascii="宋体" w:hAnsi="宋体"/>
        <w:sz w:val="26"/>
        <w:szCs w:val="26"/>
      </w:rPr>
      <w:fldChar w:fldCharType="separate"/>
    </w:r>
    <w:r>
      <w:rPr>
        <w:rStyle w:val="6"/>
        <w:rFonts w:ascii="宋体" w:hAnsi="宋体"/>
        <w:sz w:val="26"/>
        <w:szCs w:val="26"/>
      </w:rPr>
      <w:t>1</w:t>
    </w:r>
    <w:r>
      <w:rPr>
        <w:rStyle w:val="6"/>
        <w:rFonts w:ascii="宋体" w:hAnsi="宋体"/>
        <w:sz w:val="26"/>
        <w:szCs w:val="26"/>
      </w:rPr>
      <w:fldChar w:fldCharType="end"/>
    </w:r>
    <w:r>
      <w:rPr>
        <w:rStyle w:val="6"/>
        <w:rFonts w:ascii="宋体" w:hAnsi="宋体"/>
        <w:sz w:val="26"/>
        <w:szCs w:val="26"/>
      </w:rPr>
      <w:t xml:space="preserve"> —</w:t>
    </w:r>
  </w:p>
  <w:p>
    <w:pPr>
      <w:pStyle w:val="3"/>
      <w:framePr w:wrap="around" w:vAnchor="text" w:hAnchor="margin" w:xAlign="center" w:y="1"/>
      <w:rPr>
        <w:rStyle w:val="6"/>
        <w:sz w:val="17"/>
        <w:szCs w:val="17"/>
      </w:rPr>
    </w:pPr>
  </w:p>
  <w:p>
    <w:pPr>
      <w:pStyle w:val="3"/>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17"/>
        <w:szCs w:val="17"/>
      </w:rPr>
    </w:pPr>
    <w:r>
      <w:rPr>
        <w:rStyle w:val="6"/>
        <w:rFonts w:ascii="宋体" w:hAnsi="宋体"/>
        <w:sz w:val="26"/>
        <w:szCs w:val="26"/>
      </w:rPr>
      <w:t xml:space="preserve">— </w:t>
    </w:r>
    <w:r>
      <w:rPr>
        <w:rStyle w:val="6"/>
        <w:rFonts w:ascii="宋体" w:hAnsi="宋体"/>
        <w:sz w:val="26"/>
        <w:szCs w:val="26"/>
      </w:rPr>
      <w:fldChar w:fldCharType="begin"/>
    </w:r>
    <w:r>
      <w:rPr>
        <w:rStyle w:val="6"/>
        <w:rFonts w:ascii="宋体" w:hAnsi="宋体"/>
        <w:sz w:val="26"/>
        <w:szCs w:val="26"/>
      </w:rPr>
      <w:instrText xml:space="preserve">PAGE  </w:instrText>
    </w:r>
    <w:r>
      <w:rPr>
        <w:rStyle w:val="6"/>
        <w:rFonts w:ascii="宋体" w:hAnsi="宋体"/>
        <w:sz w:val="26"/>
        <w:szCs w:val="26"/>
      </w:rPr>
      <w:fldChar w:fldCharType="separate"/>
    </w:r>
    <w:r>
      <w:rPr>
        <w:rStyle w:val="6"/>
        <w:rFonts w:ascii="宋体" w:hAnsi="宋体"/>
        <w:sz w:val="26"/>
        <w:szCs w:val="26"/>
      </w:rPr>
      <w:t>8</w:t>
    </w:r>
    <w:r>
      <w:rPr>
        <w:rStyle w:val="6"/>
        <w:rFonts w:ascii="宋体" w:hAnsi="宋体"/>
        <w:sz w:val="26"/>
        <w:szCs w:val="26"/>
      </w:rPr>
      <w:fldChar w:fldCharType="end"/>
    </w:r>
    <w:r>
      <w:rPr>
        <w:rStyle w:val="6"/>
        <w:rFonts w:ascii="宋体" w:hAnsi="宋体"/>
        <w:sz w:val="26"/>
        <w:szCs w:val="26"/>
      </w:rPr>
      <w:t xml:space="preserve"> —</w:t>
    </w:r>
  </w:p>
  <w:p>
    <w:pPr>
      <w:pStyle w:val="3"/>
      <w:framePr w:wrap="around" w:vAnchor="text" w:hAnchor="margin" w:xAlign="center" w:y="1"/>
      <w:rPr>
        <w:rStyle w:val="6"/>
        <w:sz w:val="17"/>
        <w:szCs w:val="17"/>
      </w:rPr>
    </w:pPr>
  </w:p>
  <w:p>
    <w:pPr>
      <w:pStyle w:val="3"/>
      <w:framePr w:wrap="around" w:vAnchor="text" w:hAnchor="margin" w:xAlign="center" w:y="1"/>
      <w:rPr>
        <w:rStyle w:val="6"/>
        <w:sz w:val="17"/>
        <w:szCs w:val="17"/>
      </w:rPr>
    </w:pPr>
  </w:p>
  <w:p>
    <w:pPr>
      <w:pStyle w:val="3"/>
      <w:rPr>
        <w:sz w:val="17"/>
        <w:szCs w:val="1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6F9"/>
    <w:multiLevelType w:val="multilevel"/>
    <w:tmpl w:val="3B6B36F9"/>
    <w:lvl w:ilvl="0" w:tentative="0">
      <w:start w:val="1"/>
      <w:numFmt w:val="decimalEnclosedParen"/>
      <w:lvlText w:val="%1"/>
      <w:lvlJc w:val="left"/>
      <w:pPr>
        <w:ind w:left="1067" w:hanging="360"/>
      </w:pPr>
      <w:rPr>
        <w:rFonts w:hint="default"/>
      </w:rPr>
    </w:lvl>
    <w:lvl w:ilvl="1" w:tentative="0">
      <w:start w:val="1"/>
      <w:numFmt w:val="lowerLetter"/>
      <w:lvlText w:val="%2)"/>
      <w:lvlJc w:val="left"/>
      <w:pPr>
        <w:ind w:left="1547" w:hanging="420"/>
      </w:p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E4"/>
    <w:rsid w:val="0002393E"/>
    <w:rsid w:val="00027109"/>
    <w:rsid w:val="00036DCF"/>
    <w:rsid w:val="000D4E0F"/>
    <w:rsid w:val="001247FB"/>
    <w:rsid w:val="00183B77"/>
    <w:rsid w:val="00185B23"/>
    <w:rsid w:val="001F17F2"/>
    <w:rsid w:val="00202F4F"/>
    <w:rsid w:val="002036C0"/>
    <w:rsid w:val="002226EF"/>
    <w:rsid w:val="00226BD0"/>
    <w:rsid w:val="00232240"/>
    <w:rsid w:val="00241516"/>
    <w:rsid w:val="002469FE"/>
    <w:rsid w:val="002657E3"/>
    <w:rsid w:val="00274C94"/>
    <w:rsid w:val="00276016"/>
    <w:rsid w:val="00283283"/>
    <w:rsid w:val="002E2EC7"/>
    <w:rsid w:val="002E3EEE"/>
    <w:rsid w:val="00325747"/>
    <w:rsid w:val="0035067E"/>
    <w:rsid w:val="003517B5"/>
    <w:rsid w:val="00357599"/>
    <w:rsid w:val="00373E11"/>
    <w:rsid w:val="003779B4"/>
    <w:rsid w:val="003847D7"/>
    <w:rsid w:val="00391222"/>
    <w:rsid w:val="0039576C"/>
    <w:rsid w:val="003B3417"/>
    <w:rsid w:val="003B7578"/>
    <w:rsid w:val="003C2BCF"/>
    <w:rsid w:val="003E68C7"/>
    <w:rsid w:val="00401ABB"/>
    <w:rsid w:val="00435A18"/>
    <w:rsid w:val="00455E24"/>
    <w:rsid w:val="004A23CA"/>
    <w:rsid w:val="004A7EA2"/>
    <w:rsid w:val="004C0671"/>
    <w:rsid w:val="00506C7B"/>
    <w:rsid w:val="0051303A"/>
    <w:rsid w:val="00547B26"/>
    <w:rsid w:val="00557DF3"/>
    <w:rsid w:val="00576D5E"/>
    <w:rsid w:val="005C07F2"/>
    <w:rsid w:val="005C73BD"/>
    <w:rsid w:val="006018B8"/>
    <w:rsid w:val="00625A57"/>
    <w:rsid w:val="0063503C"/>
    <w:rsid w:val="006455C4"/>
    <w:rsid w:val="00655365"/>
    <w:rsid w:val="00664571"/>
    <w:rsid w:val="0068175F"/>
    <w:rsid w:val="006E3CD6"/>
    <w:rsid w:val="006E3E07"/>
    <w:rsid w:val="00700B16"/>
    <w:rsid w:val="00701DE4"/>
    <w:rsid w:val="00706F98"/>
    <w:rsid w:val="007535EF"/>
    <w:rsid w:val="00762400"/>
    <w:rsid w:val="007C1103"/>
    <w:rsid w:val="008076A5"/>
    <w:rsid w:val="00816AE1"/>
    <w:rsid w:val="008256E3"/>
    <w:rsid w:val="008303F9"/>
    <w:rsid w:val="008501E3"/>
    <w:rsid w:val="008537A3"/>
    <w:rsid w:val="008701C9"/>
    <w:rsid w:val="0087601F"/>
    <w:rsid w:val="00877367"/>
    <w:rsid w:val="00880919"/>
    <w:rsid w:val="00886FE6"/>
    <w:rsid w:val="0089115D"/>
    <w:rsid w:val="00894BFB"/>
    <w:rsid w:val="008A15EE"/>
    <w:rsid w:val="008E715C"/>
    <w:rsid w:val="00906CB2"/>
    <w:rsid w:val="00921CA6"/>
    <w:rsid w:val="00931122"/>
    <w:rsid w:val="0093723D"/>
    <w:rsid w:val="00945597"/>
    <w:rsid w:val="00982C42"/>
    <w:rsid w:val="00995574"/>
    <w:rsid w:val="009A5AE6"/>
    <w:rsid w:val="009D44D3"/>
    <w:rsid w:val="009F2108"/>
    <w:rsid w:val="00A371AF"/>
    <w:rsid w:val="00A52C00"/>
    <w:rsid w:val="00A63945"/>
    <w:rsid w:val="00A66D83"/>
    <w:rsid w:val="00AE5B27"/>
    <w:rsid w:val="00B100E8"/>
    <w:rsid w:val="00B17752"/>
    <w:rsid w:val="00B41B52"/>
    <w:rsid w:val="00B6694E"/>
    <w:rsid w:val="00B80E37"/>
    <w:rsid w:val="00BA098C"/>
    <w:rsid w:val="00C148C9"/>
    <w:rsid w:val="00C16136"/>
    <w:rsid w:val="00C33607"/>
    <w:rsid w:val="00CA3E11"/>
    <w:rsid w:val="00CB31E1"/>
    <w:rsid w:val="00CD0A44"/>
    <w:rsid w:val="00CF67BB"/>
    <w:rsid w:val="00CF6D0A"/>
    <w:rsid w:val="00D079C0"/>
    <w:rsid w:val="00D538F1"/>
    <w:rsid w:val="00D74FE2"/>
    <w:rsid w:val="00D75E01"/>
    <w:rsid w:val="00DD7140"/>
    <w:rsid w:val="00E2367C"/>
    <w:rsid w:val="00E31B0A"/>
    <w:rsid w:val="00E47523"/>
    <w:rsid w:val="00E80E53"/>
    <w:rsid w:val="00E81958"/>
    <w:rsid w:val="00E904F2"/>
    <w:rsid w:val="00E96CA8"/>
    <w:rsid w:val="00EF2787"/>
    <w:rsid w:val="00F061CA"/>
    <w:rsid w:val="00F0706A"/>
    <w:rsid w:val="00F262A5"/>
    <w:rsid w:val="00F63BE1"/>
    <w:rsid w:val="00F6674A"/>
    <w:rsid w:val="00F913DA"/>
    <w:rsid w:val="00FB456F"/>
    <w:rsid w:val="00FF5E15"/>
    <w:rsid w:val="5ABD4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8">
    <w:name w:val="页脚 Char"/>
    <w:basedOn w:val="5"/>
    <w:link w:val="3"/>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uiPriority w:val="99"/>
    <w:rPr>
      <w:sz w:val="18"/>
      <w:szCs w:val="18"/>
    </w:rPr>
  </w:style>
  <w:style w:type="character" w:customStyle="1" w:styleId="11">
    <w:name w:val="页眉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2D539-24B7-4156-B588-81A07D8AD07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980</Words>
  <Characters>5590</Characters>
  <Lines>46</Lines>
  <Paragraphs>13</Paragraphs>
  <TotalTime>344</TotalTime>
  <ScaleCrop>false</ScaleCrop>
  <LinksUpToDate>false</LinksUpToDate>
  <CharactersWithSpaces>6557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2018-03-21T00:54:00Z</dcterms:created>
  <dc:creator>344612057@qq.com</dc:creator>
  <cp:lastModifiedBy>江城雪</cp:lastModifiedBy>
  <cp:lastPrinted>2018-04-02T06:35:00Z</cp:lastPrinted>
  <dcterms:modified xsi:type="dcterms:W3CDTF">2018-06-08T01:14:43Z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