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t>工作满一年1分，不足一年部分不计分，每增加满一年递增1.5分，具体分值如下：</w:t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t>　　1年→1分        11年→16.0分      21年→31.0分</w:t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t>　　2年→2.5分      12年→17.5分      22年→32.5分</w:t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t>　　3年→4.0分      13年→19.0分      23年→34.0分</w:t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t>　　4年→5.5分      14年→20.5分      24年→35.5分</w:t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t>　　5年→7.0分      15年→22.0分      25年→37.0分</w:t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t>　　6年→8.5分      16年→23.5分      26年→38.5分</w:t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t>　　7年→10.0分     17年→25.0分      27年→40.0分</w:t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t>　　8年→11.5分     18年→26.5分      28年→41.5分</w:t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t>　　9年→13.0分     19年→28.0分      29年→43.0分</w:t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Courier" w:hAnsi="Courier" w:eastAsia="宋体" w:cs="Courier"/>
          <w:b w:val="0"/>
          <w:i w:val="0"/>
          <w:caps w:val="0"/>
          <w:color w:val="242424"/>
          <w:spacing w:val="0"/>
          <w:sz w:val="21"/>
          <w:szCs w:val="21"/>
          <w:shd w:val="clear" w:fill="FFFFFF"/>
        </w:rPr>
        <w:t>　　10年→14.5分   20年→29.5分      30年→44.5分 ……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F738F"/>
    <w:rsid w:val="4B0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2018-04-10T02:07:00Z</dcterms:created>
  <dc:creator>Administrator</dc:creator>
  <cp:lastModifiedBy>Administrator</cp:lastModifiedBy>
  <dcterms:modified xsi:type="dcterms:W3CDTF">2018-04-10T02:07:28Z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