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210" w:afterAutospacing="0" w:line="24" w:lineRule="atLeast"/>
        <w:jc w:val="center"/>
        <w:rPr>
          <w:rFonts w:hint="eastAsia" w:ascii="宋体" w:hAnsi="宋体" w:eastAsia="宋体" w:cs="宋体"/>
          <w:sz w:val="16"/>
          <w:szCs w:val="16"/>
        </w:rPr>
      </w:pPr>
      <w:r>
        <w:rPr>
          <w:rFonts w:hint="eastAsia" w:ascii="宋体" w:hAnsi="宋体" w:eastAsia="宋体" w:cs="宋体"/>
          <w:color w:val="444444"/>
          <w:sz w:val="16"/>
          <w:szCs w:val="16"/>
        </w:rPr>
        <w:t>浏阳市2018年公开招聘教育类“专业英才”紧缺学科教师岗位一览表</w:t>
      </w:r>
    </w:p>
    <w:tbl>
      <w:tblPr>
        <w:tblW w:w="14013" w:type="dxa"/>
        <w:tblInd w:w="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46"/>
        <w:gridCol w:w="776"/>
        <w:gridCol w:w="779"/>
        <w:gridCol w:w="1039"/>
        <w:gridCol w:w="3274"/>
        <w:gridCol w:w="910"/>
        <w:gridCol w:w="910"/>
        <w:gridCol w:w="1175"/>
        <w:gridCol w:w="1175"/>
        <w:gridCol w:w="910"/>
        <w:gridCol w:w="241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16"/>
                <w:szCs w:val="16"/>
              </w:rPr>
              <w:t>　　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16"/>
                <w:szCs w:val="16"/>
              </w:rPr>
              <w:t>　　类别</w:t>
            </w:r>
          </w:p>
        </w:tc>
        <w:tc>
          <w:tcPr>
            <w:tcW w:w="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16"/>
                <w:szCs w:val="16"/>
              </w:rPr>
              <w:t>　　学科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16"/>
                <w:szCs w:val="16"/>
              </w:rPr>
              <w:t>　　计划数</w:t>
            </w:r>
          </w:p>
        </w:tc>
        <w:tc>
          <w:tcPr>
            <w:tcW w:w="10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16"/>
                <w:szCs w:val="16"/>
              </w:rPr>
              <w:t>　　岗位简介</w:t>
            </w:r>
          </w:p>
        </w:tc>
        <w:tc>
          <w:tcPr>
            <w:tcW w:w="3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16"/>
                <w:szCs w:val="16"/>
              </w:rPr>
              <w:t>　　专业要求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16"/>
                <w:szCs w:val="16"/>
              </w:rPr>
              <w:t>　　性别要求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16"/>
                <w:szCs w:val="16"/>
              </w:rPr>
              <w:t>　　年龄要求</w:t>
            </w:r>
          </w:p>
        </w:tc>
        <w:tc>
          <w:tcPr>
            <w:tcW w:w="1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16"/>
                <w:szCs w:val="16"/>
              </w:rPr>
              <w:t>　　最低学历要求</w:t>
            </w:r>
          </w:p>
        </w:tc>
        <w:tc>
          <w:tcPr>
            <w:tcW w:w="1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16"/>
                <w:szCs w:val="16"/>
              </w:rPr>
              <w:t>　　最低学位要求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16"/>
                <w:szCs w:val="16"/>
              </w:rPr>
              <w:t>　　开考比例</w:t>
            </w:r>
          </w:p>
        </w:tc>
        <w:tc>
          <w:tcPr>
            <w:tcW w:w="24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16"/>
                <w:szCs w:val="16"/>
              </w:rPr>
              <w:t>　　学校及人数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4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师</w:t>
            </w:r>
          </w:p>
        </w:tc>
        <w:tc>
          <w:tcPr>
            <w:tcW w:w="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高中数学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数学学科教学</w:t>
            </w:r>
          </w:p>
        </w:tc>
        <w:tc>
          <w:tcPr>
            <w:tcW w:w="3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数学类专业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不限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35周岁以下</w:t>
            </w:r>
          </w:p>
        </w:tc>
        <w:tc>
          <w:tcPr>
            <w:tcW w:w="1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全日制研究生</w:t>
            </w:r>
          </w:p>
        </w:tc>
        <w:tc>
          <w:tcPr>
            <w:tcW w:w="1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硕士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1:3</w:t>
            </w:r>
          </w:p>
        </w:tc>
        <w:tc>
          <w:tcPr>
            <w:tcW w:w="24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浏阳市第三中学1、雅礼？浏阳二中1、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浏阳市第四中学1、浏阳市第五中学1、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浏阳市第六中学1、浏阳市第八中学1、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浏阳市第十一中学1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4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高中物理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物理学科教学</w:t>
            </w:r>
          </w:p>
        </w:tc>
        <w:tc>
          <w:tcPr>
            <w:tcW w:w="3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物理类专业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不限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35周岁以下</w:t>
            </w:r>
          </w:p>
        </w:tc>
        <w:tc>
          <w:tcPr>
            <w:tcW w:w="1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全日制研究生</w:t>
            </w:r>
          </w:p>
        </w:tc>
        <w:tc>
          <w:tcPr>
            <w:tcW w:w="1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硕士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1:3</w:t>
            </w:r>
          </w:p>
        </w:tc>
        <w:tc>
          <w:tcPr>
            <w:tcW w:w="24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浏阳市第四中学1、浏阳市第五中学1、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浏阳市第六中学1、浏阳市第八中学1、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浏阳市第十一中学1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4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高中化学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化学学科教学</w:t>
            </w:r>
          </w:p>
        </w:tc>
        <w:tc>
          <w:tcPr>
            <w:tcW w:w="3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化学类专业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不限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35周岁以下</w:t>
            </w:r>
          </w:p>
        </w:tc>
        <w:tc>
          <w:tcPr>
            <w:tcW w:w="1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全日制研究生</w:t>
            </w:r>
          </w:p>
        </w:tc>
        <w:tc>
          <w:tcPr>
            <w:tcW w:w="1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硕士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1:3</w:t>
            </w:r>
          </w:p>
        </w:tc>
        <w:tc>
          <w:tcPr>
            <w:tcW w:w="24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浏阳市第四中学1、浏阳市第五中学1、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浏阳市第八中学1、浏阳市第十一中学1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4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高中生物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生物学科教学</w:t>
            </w:r>
          </w:p>
        </w:tc>
        <w:tc>
          <w:tcPr>
            <w:tcW w:w="3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生物学类专业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不限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35周岁以下</w:t>
            </w:r>
          </w:p>
        </w:tc>
        <w:tc>
          <w:tcPr>
            <w:tcW w:w="1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全日制研究生</w:t>
            </w:r>
          </w:p>
        </w:tc>
        <w:tc>
          <w:tcPr>
            <w:tcW w:w="1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硕士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1:3</w:t>
            </w:r>
          </w:p>
        </w:tc>
        <w:tc>
          <w:tcPr>
            <w:tcW w:w="24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浏阳市第五中学1、浏阳市第九中学1、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浏阳市第十一中学1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师</w:t>
            </w:r>
          </w:p>
        </w:tc>
        <w:tc>
          <w:tcPr>
            <w:tcW w:w="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中职计算机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1</w:t>
            </w:r>
          </w:p>
        </w:tc>
        <w:tc>
          <w:tcPr>
            <w:tcW w:w="10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计算机学科教学</w:t>
            </w:r>
          </w:p>
        </w:tc>
        <w:tc>
          <w:tcPr>
            <w:tcW w:w="3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计算机系统结构、计算机软件与理论、计算机应用技术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不限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35周岁以下</w:t>
            </w:r>
          </w:p>
        </w:tc>
        <w:tc>
          <w:tcPr>
            <w:tcW w:w="1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全日制研究生</w:t>
            </w:r>
          </w:p>
        </w:tc>
        <w:tc>
          <w:tcPr>
            <w:tcW w:w="1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硕士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1:3</w:t>
            </w:r>
          </w:p>
        </w:tc>
        <w:tc>
          <w:tcPr>
            <w:tcW w:w="24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浏阳市职业中专1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2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小计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2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  <w:t>20</w:t>
            </w:r>
          </w:p>
        </w:tc>
        <w:tc>
          <w:tcPr>
            <w:tcW w:w="10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after="210" w:afterAutospacing="0" w:line="24" w:lineRule="atLeast"/>
        <w:rPr>
          <w:rFonts w:hint="eastAsia" w:ascii="宋体" w:hAnsi="宋体" w:eastAsia="宋体" w:cs="宋体"/>
          <w:sz w:val="16"/>
          <w:szCs w:val="16"/>
        </w:rPr>
      </w:pPr>
      <w:r>
        <w:rPr>
          <w:rFonts w:hint="eastAsia" w:ascii="宋体" w:hAnsi="宋体" w:eastAsia="宋体" w:cs="宋体"/>
          <w:color w:val="444444"/>
          <w:sz w:val="16"/>
          <w:szCs w:val="16"/>
        </w:rPr>
        <w:t>　　</w:t>
      </w:r>
    </w:p>
    <w:p>
      <w:pPr>
        <w:pStyle w:val="2"/>
        <w:keepNext w:val="0"/>
        <w:keepLines w:val="0"/>
        <w:widowControl/>
        <w:suppressLineNumbers w:val="0"/>
        <w:spacing w:after="210" w:afterAutospacing="0" w:line="24" w:lineRule="atLeast"/>
        <w:rPr>
          <w:rFonts w:hint="eastAsia" w:ascii="宋体" w:hAnsi="宋体" w:eastAsia="宋体" w:cs="宋体"/>
          <w:sz w:val="16"/>
          <w:szCs w:val="16"/>
        </w:rPr>
      </w:pPr>
      <w:r>
        <w:rPr>
          <w:rFonts w:hint="eastAsia" w:ascii="宋体" w:hAnsi="宋体" w:eastAsia="宋体" w:cs="宋体"/>
          <w:color w:val="444444"/>
          <w:sz w:val="16"/>
          <w:szCs w:val="16"/>
        </w:rPr>
        <w:t>　　说明：年龄35周岁以下是指1982年1月15日以后出生。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1A797F"/>
    <w:rsid w:val="589A3975"/>
    <w:rsid w:val="7A1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44444"/>
      <w:u w:val="none"/>
    </w:rPr>
  </w:style>
  <w:style w:type="character" w:styleId="5">
    <w:name w:val="Hyperlink"/>
    <w:basedOn w:val="3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2018-01-12T08:27:47Z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