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Verdana" w:hAnsi="Verdana" w:cs="Verdana"/>
          <w:b w:val="0"/>
          <w:i w:val="0"/>
          <w:caps w:val="0"/>
          <w:color w:val="666666"/>
          <w:spacing w:val="0"/>
          <w:sz w:val="21"/>
          <w:szCs w:val="21"/>
        </w:rPr>
      </w:pPr>
      <w:bookmarkStart w:id="0" w:name="_GoBack"/>
      <w:r>
        <w:rPr>
          <w:rFonts w:hint="default" w:ascii="Verdana" w:hAnsi="Verdana" w:cs="Verdana"/>
          <w:b w:val="0"/>
          <w:i w:val="0"/>
          <w:caps w:val="0"/>
          <w:color w:val="666666"/>
          <w:spacing w:val="0"/>
          <w:sz w:val="43"/>
          <w:szCs w:val="43"/>
          <w:bdr w:val="none" w:color="auto" w:sz="0" w:space="0"/>
          <w:shd w:val="clear" w:fill="FFFFFF"/>
        </w:rPr>
        <w:t>遂昌县教育系统赴浙江师范大学招聘教师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43"/>
          <w:szCs w:val="43"/>
          <w:bdr w:val="none" w:color="auto" w:sz="0" w:space="0"/>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为进一步优化教师队伍结构，提升学校办学质量，根据《浙江省事业单位公开招聘人员暂行办法》(浙人才〔2007〕184号)和《遂昌县关于加强高层次创业创新人才队伍建设的意见》(遂委发〔2017〕16号)精神，现定于2017年12月2日组织我县教育系统下属事业单位赴浙江师范大学招聘中小学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本次计划招聘20名教师，其中：教育局下属学校计划招聘初中语文、数学、英语、科学、历史与社会教师各3名，小学语文、数学教师各2名；遂昌县职业中专计划招聘信息技术教师1名。（详见附件1）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二、招聘范围、对象和条件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（一）招聘范围、对象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1.报考人员的户籍地或生源地不限（在校期间各科目学习成绩均为合格及以上)。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2.报考人员不得报考与招聘单位有浙人才〔2007〕184号文件中第三十条所列回避情形的职位。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3.法律法规规定不得招聘为事业单位工作人员，不得报考。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报考人员除应具备招聘岗位所需专业和学历等资格条件外，还需同时符合以下条件：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1．政治素质好，事业心、责任心强，遵纪守法，品行端正；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2．年龄18至35周岁（1981年11月24日至1999年11月24日期间出生）；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 能履行《教师法》规定的教师职责；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4.身体健康，能适应所报考岗位的工作需求。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三、招聘程序及办法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贯彻公开、平等、竞争、择优的原则，坚持德才兼备的用人标准，采取公开报名、统一考试、严格考察、择优聘用的方式进行。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（一）信息发布平台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“中国遂昌”门户网站（http://www.suichang.gov.cn/，公示公告栏）。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（二）报名和资格审查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30"/>
          <w:szCs w:val="30"/>
          <w:bdr w:val="none" w:color="auto" w:sz="0" w:space="0"/>
          <w:shd w:val="clear" w:fill="FFFFFF"/>
        </w:rPr>
        <w:t>1.报名。</w:t>
      </w:r>
      <w:r>
        <w:rPr>
          <w:rFonts w:hint="default" w:ascii="Verdana" w:hAnsi="Verdana" w:cs="Verdana"/>
          <w:b w:val="0"/>
          <w:i w:val="0"/>
          <w:caps w:val="0"/>
          <w:color w:val="666666"/>
          <w:spacing w:val="0"/>
          <w:sz w:val="30"/>
          <w:szCs w:val="30"/>
          <w:bdr w:val="none" w:color="auto" w:sz="0" w:space="0"/>
          <w:shd w:val="clear" w:fill="FFFFFF"/>
        </w:rPr>
        <w:t>报名方式①现场报名：2017年12月2日(星期六)上午9:00—11:30到浙江师范大学校园招聘会现场相应用人单位展位报名；②遂昌职业中专岗位网络报名：即日起至2017年12月4日上午11：:30前符合报名条件报考遂昌职业中专岗位人员（遂昌县教育局下属学校只接受现场报名）将报名材料发送至县人力社保局人才开发科邮箱scrsjrck@126.com，联系电话0578-8129226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符合报名条件人员需填写《浙江省遂昌县人才引进招聘报名表》（附件2），另外：①2018年应届毕业生报名凭本人身份证、户口薄、学校核发的就业推荐表、师范类学籍证明、普通话等级证书、教育部学生司制发的《全国普通高校毕业生就业协议书》（省外高校毕业生可持省级教育行政部门制发的《普通高校毕业生就业协议书》）等相关证件（证明）报名；②历届毕业生凭本人身份证、户口薄、毕业证书、学位证书、普通话等级证书、教师资格证等相关证件（证明）报名；③如港澳、国外留学归来人员报考相应岗位，须在报考前取得教育部中国留学服务中心(网址：www.cscse.edu.cn)境外学历、学位认证书，同时符合《招聘公告》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采用网络报名的考生需将上述材料中身份证、户口薄、毕业证书、学位证书等以jpg格式图片（必须扫描而成）在规定的报名时间内打包发送至指定电子邮箱。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30"/>
          <w:szCs w:val="30"/>
          <w:bdr w:val="none" w:color="auto" w:sz="0" w:space="0"/>
          <w:shd w:val="clear" w:fill="FFFFFF"/>
        </w:rPr>
        <w:t>2．资格初审。</w:t>
      </w:r>
      <w:r>
        <w:rPr>
          <w:rFonts w:hint="default" w:ascii="Verdana" w:hAnsi="Verdana" w:cs="Verdana"/>
          <w:b w:val="0"/>
          <w:i w:val="0"/>
          <w:caps w:val="0"/>
          <w:color w:val="666666"/>
          <w:spacing w:val="0"/>
          <w:sz w:val="30"/>
          <w:szCs w:val="30"/>
          <w:bdr w:val="none" w:color="auto" w:sz="0" w:space="0"/>
          <w:shd w:val="clear" w:fill="FFFFFF"/>
        </w:rPr>
        <w:t>由用人单位负责对报名人员资格进行初审，经资格初审，符合招聘条件的由用人单位择期通知参加考试。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（三）资格复审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参加考试前一天，报考人员带上述报名材料原件到用人单位办公室进行资格复审，资格复审由遂昌县人力资源和社会保障局组织，用人单位实施，资格复审合格者，参加考试。本人未按规定时间、地点参加资格复审或资格复审不合格的，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（四）考试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①遂昌县教育局下属学校教师岗位:报名该岗位考生，在报名后即到指定地点考试。考试采用面试方式，面试形式为模拟上课和面谈。模拟上课备课时间60分钟，上课15分钟，面谈5分钟。经学科考核组考核择优录用，当天签订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②遂昌县职业中专教师岗位：该岗位招聘教师考试采用面试方式。网络工程岗位面试形式为说课和技能操作。面试成绩满分为100分，合格为60分。面试时间、地点由遂昌县职业中专另行通知。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考试结束后，根据总成绩，从高分到低分按招聘岗位计划数1:1的比例确定体检、考察对象。报考人员放弃体检或体检不合格、考察结论为不宜聘用的，则取消该招聘岗位，不再递补。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体检参照人社部、国家卫计委、国家公务员局《关于修订〈公务员录用体检通用标准（试行）〉及〈公务员录用体检操作手册（试行）〉有关内容的通知》（人社部发〔2016〕140号）政策执行，费用自理；考察工作参照国家公务员局《关于做好公务员录用考察工作的通知》（国公局发〔2013〕2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（六）公示、聘用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体检、考察合格人员，确定为拟聘人员人选，拟聘人员名单在统一信息发布平台公示7天。公示期满后，没有反映问题或反映有问题经查不影响聘用的，按规定办理聘用手续。对反映有影响聘用的问题并查有实据的，不予聘用；对反映的问题一时难以查实的，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报考人员在接到聘用通知书后，必须在规定时间内报到，无正当理由逾期不能报到又不能说明情况的，或普通高校应届毕业生不能在2018年9月底前毕业并取得报考岗位规定学历的，以及发现有不符合报考资格和聘用条件的，取消聘用资格，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四、相关事项说明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1．报考人员应对自己所填报资料的真实性负责，诚实应聘。对伪造、涂改证件、证明，或以其它不正当手段获取应聘资格、考试考核过程中作弊等违反公开招聘纪律的应聘人员，将取消应聘资格。对已聘人员，一经查实，即予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本次招聘设置最低服务期限，被聘用人员在遂昌县最低服务期为5周年，不足5周年的按《关于完善遂昌县机关事业单位工作人员调配工作的若干规定》（县组通〔2014〕5号）相关规定办理，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3．事业单位引进人员在6个月试用期满后，户口须迁入遂昌县。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本次招聘工作由中共遂昌县委组织部、遂昌县人力资源和社会保障局和遂昌县教育局共同组织实施。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本公告由遂昌县教育局和遂昌县人力资源和社会保障局共同负责解释。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30"/>
          <w:szCs w:val="30"/>
          <w:bdr w:val="none" w:color="auto" w:sz="0" w:space="0"/>
          <w:shd w:val="clear" w:fill="FFFFFF"/>
        </w:rPr>
        <w:t>咨询电话：</w:t>
      </w:r>
      <w:r>
        <w:rPr>
          <w:rFonts w:hint="default" w:ascii="Verdana" w:hAnsi="Verdana" w:cs="Verdana"/>
          <w:b w:val="0"/>
          <w:i w:val="0"/>
          <w:caps w:val="0"/>
          <w:color w:val="666666"/>
          <w:spacing w:val="0"/>
          <w:sz w:val="30"/>
          <w:szCs w:val="30"/>
          <w:bdr w:val="none" w:color="auto" w:sz="0" w:space="0"/>
          <w:shd w:val="clear" w:fill="FFFFFF"/>
        </w:rPr>
        <w:t>遂昌县人力资源和社会保障局人才科0578-8520351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遂昌县教育局人事科0578-8122601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30"/>
          <w:szCs w:val="30"/>
          <w:bdr w:val="none" w:color="auto" w:sz="0" w:space="0"/>
          <w:shd w:val="clear" w:fill="FFFFFF"/>
        </w:rPr>
        <w:t>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遂昌县纪委派驻第六纪检组0578-8529602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遂昌县纪委派驻第二纪检组0578-8528396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附件：1.遂昌县教育系统人才引进招聘岗位表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90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2.浙江省遂昌县人才引进招聘报名表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04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中共遂昌县委组织部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32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75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遂昌县教育局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2017年11月24日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4680"/>
        <w:jc w:val="right"/>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30"/>
          <w:szCs w:val="30"/>
          <w:bdr w:val="none" w:color="auto" w:sz="0" w:space="0"/>
          <w:shd w:val="clear" w:fill="FFFFFF"/>
        </w:rPr>
        <w:t> </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88"/>
        <w:gridCol w:w="1397"/>
        <w:gridCol w:w="1281"/>
        <w:gridCol w:w="688"/>
        <w:gridCol w:w="876"/>
        <w:gridCol w:w="1499"/>
        <w:gridCol w:w="1141"/>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8512" w:type="dxa"/>
            <w:gridSpan w:val="8"/>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ascii="Verdana" w:hAnsi="Verdana" w:cs="Verdana"/>
                <w:i w:val="0"/>
                <w:caps w:val="0"/>
                <w:color w:val="333333"/>
                <w:spacing w:val="0"/>
                <w:sz w:val="31"/>
                <w:szCs w:val="31"/>
                <w:bdr w:val="none" w:color="auto" w:sz="0" w:space="0"/>
              </w:rPr>
              <w:t>2017</w:t>
            </w:r>
            <w:r>
              <w:rPr>
                <w:rStyle w:val="4"/>
                <w:rFonts w:hint="default" w:ascii="Verdana" w:hAnsi="Verdana" w:cs="Verdana"/>
                <w:i w:val="0"/>
                <w:caps w:val="0"/>
                <w:color w:val="333333"/>
                <w:spacing w:val="0"/>
                <w:sz w:val="31"/>
                <w:szCs w:val="31"/>
                <w:bdr w:val="none" w:color="auto" w:sz="0" w:space="0"/>
              </w:rPr>
              <w:t>年遂昌县教育系统人才引进招聘岗位表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序号</w:t>
            </w:r>
          </w:p>
        </w:tc>
        <w:tc>
          <w:tcPr>
            <w:tcW w:w="139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招聘单位</w:t>
            </w: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岗位</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人数</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性别</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专业要求</w:t>
            </w:r>
          </w:p>
        </w:tc>
        <w:tc>
          <w:tcPr>
            <w:tcW w:w="114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学历及其他要求</w:t>
            </w:r>
          </w:p>
        </w:tc>
        <w:tc>
          <w:tcPr>
            <w:tcW w:w="942"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Style w:val="4"/>
                <w:rFonts w:hint="default" w:ascii="Verdana" w:hAnsi="Verdana" w:cs="Verdana"/>
                <w:i w:val="0"/>
                <w:caps w:val="0"/>
                <w:color w:val="333333"/>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88"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1</w:t>
            </w:r>
          </w:p>
        </w:tc>
        <w:tc>
          <w:tcPr>
            <w:tcW w:w="1397"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遂昌县教育局下属学校</w:t>
            </w: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初中语文教师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3</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汉语言、汉语言文学</w:t>
            </w:r>
          </w:p>
        </w:tc>
        <w:tc>
          <w:tcPr>
            <w:tcW w:w="1141"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2"/>
                <w:szCs w:val="22"/>
                <w:bdr w:val="none" w:color="auto" w:sz="0" w:space="0"/>
              </w:rPr>
              <w:t>全日制普通高校师范类专业本科、全日制普通高校研究生及以上学历毕业，且具有相应的教师资格证（应届毕业生普通话达到二等乙级及以上，语文教师普通话达到二甲及以上）</w:t>
            </w:r>
          </w:p>
        </w:tc>
        <w:tc>
          <w:tcPr>
            <w:tcW w:w="942"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2"/>
                <w:szCs w:val="22"/>
                <w:bdr w:val="none" w:color="auto" w:sz="0" w:space="0"/>
              </w:rPr>
              <w:t>小学教育专业可视其学科方向或对应专业中小学教师资格考试合格证明选报小学语文或数学教师岗位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初中数学教师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3</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数学与应用数学</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初中英语教师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3</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英语</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初中科学教师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3</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科学教育</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初中历史与社会教师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3</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历史学、社会学</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小学语文教师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2</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汉语言、汉语言文学</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95" w:hRule="atLeast"/>
        </w:trPr>
        <w:tc>
          <w:tcPr>
            <w:tcW w:w="688"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397"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小学数学教师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2</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数学与应用数学</w:t>
            </w:r>
          </w:p>
        </w:tc>
        <w:tc>
          <w:tcPr>
            <w:tcW w:w="1141"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942" w:type="dxa"/>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56" w:hRule="atLeast"/>
        </w:trPr>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2</w:t>
            </w:r>
          </w:p>
        </w:tc>
        <w:tc>
          <w:tcPr>
            <w:tcW w:w="139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遂昌县职业中专</w:t>
            </w:r>
          </w:p>
        </w:tc>
        <w:tc>
          <w:tcPr>
            <w:tcW w:w="128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信息技术教师</w:t>
            </w:r>
          </w:p>
        </w:tc>
        <w:tc>
          <w:tcPr>
            <w:tcW w:w="688"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1</w:t>
            </w:r>
          </w:p>
        </w:tc>
        <w:tc>
          <w:tcPr>
            <w:tcW w:w="876"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不限</w:t>
            </w:r>
          </w:p>
        </w:tc>
        <w:tc>
          <w:tcPr>
            <w:tcW w:w="1499"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22"/>
                <w:szCs w:val="22"/>
                <w:bdr w:val="none" w:color="auto" w:sz="0" w:space="0"/>
              </w:rPr>
              <w:t>网络工程、计算机科学与技术</w:t>
            </w:r>
          </w:p>
        </w:tc>
        <w:tc>
          <w:tcPr>
            <w:tcW w:w="1141"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22"/>
                <w:szCs w:val="22"/>
                <w:bdr w:val="none" w:color="auto" w:sz="0" w:space="0"/>
              </w:rPr>
              <w:t>全日制普通高校本科及以上学历毕业，且具有相应专业教师资格证</w:t>
            </w:r>
          </w:p>
        </w:tc>
        <w:tc>
          <w:tcPr>
            <w:tcW w:w="942"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60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待遇：事业编制待遇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宋体" w:hAnsi="宋体" w:eastAsia="宋体" w:cs="宋体"/>
          <w:b w:val="0"/>
          <w:i w:val="0"/>
          <w:caps w:val="0"/>
          <w:color w:val="666666"/>
          <w:spacing w:val="0"/>
          <w:sz w:val="28"/>
          <w:szCs w:val="28"/>
          <w:bdr w:val="none" w:color="auto" w:sz="0" w:space="0"/>
          <w:shd w:val="clear" w:fill="FFFFFF"/>
        </w:rPr>
        <w:t>附件2：</w:t>
      </w:r>
      <w:r>
        <w:rPr>
          <w:rFonts w:hint="default" w:ascii="Verdana" w:hAnsi="Verdana" w:cs="Verdana"/>
          <w:b w:val="0"/>
          <w:i w:val="0"/>
          <w:caps w:val="0"/>
          <w:color w:val="666666"/>
          <w:spacing w:val="0"/>
          <w:sz w:val="21"/>
          <w:szCs w:val="21"/>
          <w:bdr w:val="none" w:color="auto" w:sz="0" w:space="0"/>
          <w:shd w:val="clear" w:fill="FFFFFF"/>
        </w:rPr>
        <w:t> </w:t>
      </w:r>
      <w:r>
        <w:rPr>
          <w:rStyle w:val="4"/>
          <w:rFonts w:hint="eastAsia" w:ascii="宋体" w:hAnsi="宋体" w:eastAsia="宋体" w:cs="宋体"/>
          <w:i w:val="0"/>
          <w:caps w:val="0"/>
          <w:color w:val="666666"/>
          <w:spacing w:val="0"/>
          <w:sz w:val="31"/>
          <w:szCs w:val="31"/>
          <w:bdr w:val="none" w:color="auto" w:sz="0" w:space="0"/>
          <w:shd w:val="clear" w:fill="FFFFFF"/>
        </w:rPr>
        <w:t>浙江省遂昌县人才引进招聘报名表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p>
    <w:tbl>
      <w:tblP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67"/>
        <w:gridCol w:w="106"/>
        <w:gridCol w:w="849"/>
        <w:gridCol w:w="272"/>
        <w:gridCol w:w="1107"/>
        <w:gridCol w:w="50"/>
        <w:gridCol w:w="40"/>
        <w:gridCol w:w="653"/>
        <w:gridCol w:w="40"/>
        <w:gridCol w:w="576"/>
        <w:gridCol w:w="323"/>
        <w:gridCol w:w="371"/>
        <w:gridCol w:w="373"/>
        <w:gridCol w:w="440"/>
        <w:gridCol w:w="212"/>
        <w:gridCol w:w="758"/>
        <w:gridCol w:w="51"/>
        <w:gridCol w:w="39"/>
        <w:gridCol w:w="354"/>
        <w:gridCol w:w="41"/>
        <w:gridCol w:w="414"/>
        <w:gridCol w:w="40"/>
        <w:gridCol w:w="232"/>
        <w:gridCol w:w="40"/>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60" w:hRule="atLeast"/>
        </w:trPr>
        <w:tc>
          <w:tcPr>
            <w:tcW w:w="116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姓   名</w:t>
            </w:r>
          </w:p>
        </w:tc>
        <w:tc>
          <w:tcPr>
            <w:tcW w:w="1227"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0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性  别</w:t>
            </w:r>
          </w:p>
        </w:tc>
        <w:tc>
          <w:tcPr>
            <w:tcW w:w="743"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39"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籍  贯</w:t>
            </w:r>
          </w:p>
        </w:tc>
        <w:tc>
          <w:tcPr>
            <w:tcW w:w="1396"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09"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民 族</w:t>
            </w:r>
          </w:p>
        </w:tc>
        <w:tc>
          <w:tcPr>
            <w:tcW w:w="848"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24" w:type="dxa"/>
            <w:gridSpan w:val="4"/>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粘贴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近期一寸免冠照片1张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rPr>
        <w:tc>
          <w:tcPr>
            <w:tcW w:w="116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出生年月</w:t>
            </w:r>
          </w:p>
        </w:tc>
        <w:tc>
          <w:tcPr>
            <w:tcW w:w="1227"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0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参加工作时间</w:t>
            </w:r>
          </w:p>
        </w:tc>
        <w:tc>
          <w:tcPr>
            <w:tcW w:w="1682"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396"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工作或学习单位</w:t>
            </w:r>
          </w:p>
        </w:tc>
        <w:tc>
          <w:tcPr>
            <w:tcW w:w="1657"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24" w:type="dxa"/>
            <w:gridSpan w:val="4"/>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30" w:hRule="atLeast"/>
        </w:trPr>
        <w:tc>
          <w:tcPr>
            <w:tcW w:w="116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政治面貌</w:t>
            </w:r>
          </w:p>
        </w:tc>
        <w:tc>
          <w:tcPr>
            <w:tcW w:w="1227"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0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身份证号</w:t>
            </w:r>
          </w:p>
        </w:tc>
        <w:tc>
          <w:tcPr>
            <w:tcW w:w="4735" w:type="dxa"/>
            <w:gridSpan w:val="1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24" w:type="dxa"/>
            <w:gridSpan w:val="4"/>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30" w:hRule="atLeast"/>
        </w:trPr>
        <w:tc>
          <w:tcPr>
            <w:tcW w:w="116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全日制学历学位</w:t>
            </w:r>
          </w:p>
        </w:tc>
        <w:tc>
          <w:tcPr>
            <w:tcW w:w="1227"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07"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毕业院校及专业</w:t>
            </w:r>
          </w:p>
        </w:tc>
        <w:tc>
          <w:tcPr>
            <w:tcW w:w="2866"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14" w:type="dxa"/>
            <w:gridSpan w:val="5"/>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是否师范类</w:t>
            </w:r>
          </w:p>
        </w:tc>
        <w:tc>
          <w:tcPr>
            <w:tcW w:w="1879"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60" w:hRule="atLeast"/>
        </w:trPr>
        <w:tc>
          <w:tcPr>
            <w:tcW w:w="1273"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有何种教师资格证（学段、学科）</w:t>
            </w:r>
          </w:p>
        </w:tc>
        <w:tc>
          <w:tcPr>
            <w:tcW w:w="4281"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83"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普通话等级</w:t>
            </w:r>
          </w:p>
        </w:tc>
        <w:tc>
          <w:tcPr>
            <w:tcW w:w="2323"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rPr>
        <w:tc>
          <w:tcPr>
            <w:tcW w:w="1273"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家庭住址</w:t>
            </w:r>
          </w:p>
        </w:tc>
        <w:tc>
          <w:tcPr>
            <w:tcW w:w="4281"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783"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联系电话</w:t>
            </w:r>
          </w:p>
        </w:tc>
        <w:tc>
          <w:tcPr>
            <w:tcW w:w="2323"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05" w:hRule="atLeast"/>
        </w:trPr>
        <w:tc>
          <w:tcPr>
            <w:tcW w:w="1273" w:type="dxa"/>
            <w:gridSpan w:val="2"/>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简历</w:t>
            </w:r>
          </w:p>
        </w:tc>
        <w:tc>
          <w:tcPr>
            <w:tcW w:w="2278"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起止时间</w:t>
            </w:r>
          </w:p>
        </w:tc>
        <w:tc>
          <w:tcPr>
            <w:tcW w:w="4957" w:type="dxa"/>
            <w:gridSpan w:val="17"/>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学习或工作单位及职务</w:t>
            </w:r>
          </w:p>
        </w:tc>
        <w:tc>
          <w:tcPr>
            <w:tcW w:w="1152"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76" w:hRule="atLeast"/>
        </w:trPr>
        <w:tc>
          <w:tcPr>
            <w:tcW w:w="1273" w:type="dxa"/>
            <w:gridSpan w:val="2"/>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2278"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57" w:type="dxa"/>
            <w:gridSpan w:val="17"/>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52"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6" w:hRule="atLeast"/>
        </w:trPr>
        <w:tc>
          <w:tcPr>
            <w:tcW w:w="1273" w:type="dxa"/>
            <w:gridSpan w:val="2"/>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家庭主要成员及主要社会关系</w:t>
            </w:r>
          </w:p>
        </w:tc>
        <w:tc>
          <w:tcPr>
            <w:tcW w:w="849"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称呼</w:t>
            </w:r>
          </w:p>
        </w:tc>
        <w:tc>
          <w:tcPr>
            <w:tcW w:w="1429" w:type="dxa"/>
            <w:gridSpan w:val="3"/>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姓名</w:t>
            </w:r>
          </w:p>
        </w:tc>
        <w:tc>
          <w:tcPr>
            <w:tcW w:w="4957" w:type="dxa"/>
            <w:gridSpan w:val="17"/>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工作单位及职务</w:t>
            </w:r>
          </w:p>
        </w:tc>
        <w:tc>
          <w:tcPr>
            <w:tcW w:w="1152" w:type="dxa"/>
            <w:gridSpan w:val="2"/>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65" w:hRule="atLeast"/>
        </w:trPr>
        <w:tc>
          <w:tcPr>
            <w:tcW w:w="1273" w:type="dxa"/>
            <w:gridSpan w:val="2"/>
            <w:vMerge w:val="continue"/>
            <w:tcBorders>
              <w:top w:val="nil"/>
              <w:left w:val="nil"/>
              <w:bottom w:val="nil"/>
              <w:right w:val="nil"/>
            </w:tcBorders>
            <w:shd w:val="clear" w:color="auto" w:fill="FFFFFF"/>
            <w:tcMar>
              <w:left w:w="105" w:type="dxa"/>
              <w:right w:w="105" w:type="dxa"/>
            </w:tcMar>
            <w:vAlign w:val="center"/>
          </w:tcPr>
          <w:p>
            <w:pPr>
              <w:rPr>
                <w:rFonts w:hint="default" w:ascii="Verdana" w:hAnsi="Verdana" w:cs="Verdana"/>
                <w:b w:val="0"/>
                <w:i w:val="0"/>
                <w:caps w:val="0"/>
                <w:color w:val="333333"/>
                <w:spacing w:val="0"/>
                <w:sz w:val="18"/>
                <w:szCs w:val="18"/>
              </w:rPr>
            </w:pPr>
          </w:p>
        </w:tc>
        <w:tc>
          <w:tcPr>
            <w:tcW w:w="849" w:type="dxa"/>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429" w:type="dxa"/>
            <w:gridSpan w:val="3"/>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957" w:type="dxa"/>
            <w:gridSpan w:val="17"/>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52" w:type="dxa"/>
            <w:gridSpan w:val="2"/>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15" w:hRule="atLeast"/>
        </w:trPr>
        <w:tc>
          <w:tcPr>
            <w:tcW w:w="1273"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奖惩情况</w:t>
            </w:r>
          </w:p>
        </w:tc>
        <w:tc>
          <w:tcPr>
            <w:tcW w:w="8387" w:type="dxa"/>
            <w:gridSpan w:val="2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56" w:hRule="atLeast"/>
        </w:trPr>
        <w:tc>
          <w:tcPr>
            <w:tcW w:w="1273"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报名人郑重承诺</w:t>
            </w:r>
          </w:p>
        </w:tc>
        <w:tc>
          <w:tcPr>
            <w:tcW w:w="3587" w:type="dxa"/>
            <w:gridSpan w:val="8"/>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315"/>
            </w:pPr>
            <w:r>
              <w:rPr>
                <w:rFonts w:hint="default" w:ascii="Verdana" w:hAnsi="Verdana" w:cs="Verdana"/>
                <w:b w:val="0"/>
                <w:i w:val="0"/>
                <w:caps w:val="0"/>
                <w:color w:val="333333"/>
                <w:spacing w:val="0"/>
                <w:sz w:val="18"/>
                <w:szCs w:val="18"/>
                <w:bdr w:val="none" w:color="auto" w:sz="0" w:space="0"/>
              </w:rPr>
              <w:t>以上情况及提供的报名材料均属真实，若有隐瞒、虚报、欺骗、作假等行为，本人愿意承担一切法律后果和责任。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报名人（签印）：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right"/>
            </w:pPr>
            <w:r>
              <w:rPr>
                <w:rFonts w:hint="default" w:ascii="Verdana" w:hAnsi="Verdana" w:cs="Verdana"/>
                <w:b w:val="0"/>
                <w:i w:val="0"/>
                <w:caps w:val="0"/>
                <w:color w:val="333333"/>
                <w:spacing w:val="0"/>
                <w:sz w:val="18"/>
                <w:szCs w:val="18"/>
                <w:bdr w:val="none" w:color="auto" w:sz="0" w:space="0"/>
              </w:rPr>
              <w:t>年      月    日</w:t>
            </w:r>
          </w:p>
        </w:tc>
        <w:tc>
          <w:tcPr>
            <w:tcW w:w="1067"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 </w:t>
            </w:r>
          </w:p>
        </w:tc>
        <w:tc>
          <w:tcPr>
            <w:tcW w:w="3733" w:type="dxa"/>
            <w:gridSpan w:val="1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负责人（签名）：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right"/>
            </w:pPr>
            <w:r>
              <w:rPr>
                <w:rFonts w:hint="default" w:ascii="Verdana" w:hAnsi="Verdana" w:cs="Verdana"/>
                <w:b w:val="0"/>
                <w:i w:val="0"/>
                <w:caps w:val="0"/>
                <w:color w:val="333333"/>
                <w:spacing w:val="0"/>
                <w:sz w:val="18"/>
                <w:szCs w:val="18"/>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930" w:hRule="atLeast"/>
        </w:trPr>
        <w:tc>
          <w:tcPr>
            <w:tcW w:w="1273"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意见</w:t>
            </w:r>
          </w:p>
        </w:tc>
        <w:tc>
          <w:tcPr>
            <w:tcW w:w="3587" w:type="dxa"/>
            <w:gridSpan w:val="8"/>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210"/>
            </w:pPr>
            <w:r>
              <w:rPr>
                <w:rFonts w:hint="default" w:ascii="Verdana" w:hAnsi="Verdana" w:cs="Verdana"/>
                <w:b w:val="0"/>
                <w:i w:val="0"/>
                <w:caps w:val="0"/>
                <w:color w:val="333333"/>
                <w:spacing w:val="0"/>
                <w:sz w:val="18"/>
                <w:szCs w:val="18"/>
                <w:bdr w:val="none" w:color="auto" w:sz="0" w:space="0"/>
              </w:rPr>
              <w:t>初审人：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right"/>
            </w:pPr>
            <w:r>
              <w:rPr>
                <w:rFonts w:hint="default" w:ascii="Verdana" w:hAnsi="Verdana" w:cs="Verdana"/>
                <w:b w:val="0"/>
                <w:i w:val="0"/>
                <w:caps w:val="0"/>
                <w:color w:val="333333"/>
                <w:spacing w:val="0"/>
                <w:sz w:val="18"/>
                <w:szCs w:val="18"/>
                <w:bdr w:val="none" w:color="auto" w:sz="0" w:space="0"/>
              </w:rPr>
              <w:t> 年　  月　  日</w:t>
            </w:r>
          </w:p>
        </w:tc>
        <w:tc>
          <w:tcPr>
            <w:tcW w:w="1067"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center"/>
            </w:pPr>
            <w:r>
              <w:rPr>
                <w:rFonts w:hint="default" w:ascii="Verdana" w:hAnsi="Verdana" w:cs="Verdana"/>
                <w:b w:val="0"/>
                <w:i w:val="0"/>
                <w:caps w:val="0"/>
                <w:color w:val="333333"/>
                <w:spacing w:val="0"/>
                <w:sz w:val="18"/>
                <w:szCs w:val="18"/>
                <w:bdr w:val="none" w:color="auto" w:sz="0" w:space="0"/>
              </w:rPr>
              <w:t>复审    意见</w:t>
            </w:r>
          </w:p>
        </w:tc>
        <w:tc>
          <w:tcPr>
            <w:tcW w:w="3733" w:type="dxa"/>
            <w:gridSpan w:val="1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315"/>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315"/>
            </w:pPr>
            <w:r>
              <w:rPr>
                <w:rFonts w:hint="default" w:ascii="Verdana" w:hAnsi="Verdana" w:cs="Verdana"/>
                <w:b w:val="0"/>
                <w:i w:val="0"/>
                <w:caps w:val="0"/>
                <w:color w:val="333333"/>
                <w:spacing w:val="0"/>
                <w:sz w:val="18"/>
                <w:szCs w:val="18"/>
                <w:bdr w:val="none" w:color="auto" w:sz="0" w:space="0"/>
              </w:rPr>
              <w:t>复审人：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firstLine="315"/>
            </w:pPr>
            <w:r>
              <w:rPr>
                <w:rFonts w:hint="default" w:ascii="Verdana" w:hAnsi="Verdana" w:cs="Verdana"/>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3" w:lineRule="atLeast"/>
              <w:ind w:left="0" w:right="0"/>
              <w:jc w:val="right"/>
            </w:pPr>
            <w:r>
              <w:rPr>
                <w:rFonts w:hint="default" w:ascii="Verdana" w:hAnsi="Verdana" w:cs="Verdana"/>
                <w:b w:val="0"/>
                <w:i w:val="0"/>
                <w:caps w:val="0"/>
                <w:color w:val="333333"/>
                <w:spacing w:val="0"/>
                <w:sz w:val="18"/>
                <w:szCs w:val="1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7"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06"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849"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72"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07"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693"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576"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23"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71"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73"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40"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12"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758"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90"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395"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454"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272" w:type="dxa"/>
            <w:gridSpan w:val="2"/>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c>
          <w:tcPr>
            <w:tcW w:w="1112" w:type="dxa"/>
            <w:shd w:val="clear" w:color="auto" w:fill="FFFFFF"/>
            <w:vAlign w:val="center"/>
          </w:tcPr>
          <w:p>
            <w:pPr>
              <w:keepNext w:val="0"/>
              <w:keepLines w:val="0"/>
              <w:widowControl/>
              <w:suppressLineNumbers w:val="0"/>
              <w:wordWrap/>
              <w:spacing w:line="23" w:lineRule="atLeast"/>
              <w:ind w:left="0" w:firstLine="0"/>
              <w:jc w:val="left"/>
              <w:rPr>
                <w:rFonts w:hint="default" w:ascii="Verdana" w:hAnsi="Verdana" w:cs="Verdana"/>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default" w:ascii="Verdana" w:hAnsi="Verdana" w:cs="Verdana"/>
          <w:b w:val="0"/>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报名时请按以下顺序提供材料并装订：1.报名表；2.身份证；3.学历学位证书（应届生提供师范类学籍证明）；4.教师资格证（教师资格考试合格证明+普通话等级证书）；5.普通话等级证书（应届师范生）；6.就业推荐表（应届师范生）；8.全国普通高校毕业生就业协议书（应届师范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830AC"/>
    <w:rsid w:val="3A983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B3131"/>
      <w:u w:val="none"/>
    </w:rPr>
  </w:style>
  <w:style w:type="character" w:styleId="6">
    <w:name w:val="Hyperlink"/>
    <w:basedOn w:val="3"/>
    <w:uiPriority w:val="0"/>
    <w:rPr>
      <w:color w:val="3B313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2017-11-24T11:12:00Z</dcterms:created>
  <dc:creator>水无鱼</dc:creator>
  <cp:lastModifiedBy>水无鱼</cp:lastModifiedBy>
  <dcterms:modified xsi:type="dcterms:W3CDTF">2017-11-24T11:28:57Z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