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201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val="en-US" w:eastAsia="zh-CN"/>
        </w:rPr>
        <w:t>7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年琼中黎族苗族自治县幼儿园教师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9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招聘材料目录表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 w:firstLine="432" w:firstLineChars="15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0"/>
          <w:sz w:val="32"/>
          <w:szCs w:val="32"/>
        </w:rPr>
        <w:t xml:space="preserve">  年    月    日</w:t>
      </w:r>
    </w:p>
    <w:tbl>
      <w:tblPr>
        <w:tblStyle w:val="3"/>
        <w:tblW w:w="8748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580"/>
        <w:gridCol w:w="115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类号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材  料  名  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份数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招聘报名登记表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身份证（复印件）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3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学历证书（复印件）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4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教师资格证书（复印件）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5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学前教育专业培训合格证（复印件）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6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32"/>
                <w:szCs w:val="32"/>
              </w:rPr>
              <w:t>医院体检表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7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思想表现鉴定表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 xml:space="preserve"> 8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其他需提供的材料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afterLines="0" w:line="578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</w:rPr>
        <w:t>注： 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</w:rPr>
        <w:t>有关证件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  <w:lang w:eastAsia="zh-CN"/>
        </w:rPr>
        <w:t>原件进行审查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</w:rPr>
        <w:t>，复印件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  <w:lang w:eastAsia="zh-CN"/>
        </w:rPr>
        <w:t>按规定存档。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8"/>
          <w:szCs w:val="28"/>
        </w:rPr>
        <w:t xml:space="preserve">     2.以上材料按顺序装订。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3C14"/>
    <w:rsid w:val="6BA43C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2017-07-10T05:33:00Z</dcterms:created>
  <dc:creator>Administrator</dc:creator>
  <cp:lastModifiedBy>Administrator</cp:lastModifiedBy>
  <dcterms:modified xsi:type="dcterms:W3CDTF">2017-07-10T05:33:56Z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