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7C" w:rsidRPr="00A4677C" w:rsidRDefault="00A4677C" w:rsidP="00A4677C">
      <w:pPr>
        <w:widowControl/>
        <w:shd w:val="clear" w:color="auto" w:fill="FFFFFF"/>
        <w:spacing w:line="600" w:lineRule="atLeast"/>
        <w:jc w:val="left"/>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附件3</w:t>
      </w:r>
    </w:p>
    <w:p w:rsidR="00A4677C" w:rsidRPr="00A4677C" w:rsidRDefault="00A4677C" w:rsidP="00A4677C">
      <w:pPr>
        <w:widowControl/>
        <w:shd w:val="clear" w:color="auto" w:fill="FFFFFF"/>
        <w:spacing w:line="760" w:lineRule="atLeast"/>
        <w:jc w:val="center"/>
        <w:rPr>
          <w:rFonts w:ascii="宋体" w:eastAsia="宋体" w:hAnsi="宋体" w:cs="宋体" w:hint="eastAsia"/>
          <w:color w:val="333333"/>
          <w:kern w:val="0"/>
          <w:sz w:val="24"/>
          <w:szCs w:val="24"/>
        </w:rPr>
      </w:pPr>
      <w:r w:rsidRPr="00A4677C">
        <w:rPr>
          <w:rFonts w:ascii="方正小标宋简体" w:eastAsia="方正小标宋简体" w:hAnsi="宋体" w:cs="宋体" w:hint="eastAsia"/>
          <w:color w:val="333333"/>
          <w:kern w:val="0"/>
          <w:sz w:val="18"/>
          <w:szCs w:val="18"/>
        </w:rPr>
        <w:t>冷水江市2017年公开招聘中小学教师岗位条件一览表</w:t>
      </w:r>
    </w:p>
    <w:tbl>
      <w:tblPr>
        <w:tblW w:w="15596" w:type="dxa"/>
        <w:tblInd w:w="-29" w:type="dxa"/>
        <w:shd w:val="clear" w:color="auto" w:fill="FFFFFF"/>
        <w:tblCellMar>
          <w:top w:w="15" w:type="dxa"/>
          <w:left w:w="15" w:type="dxa"/>
          <w:bottom w:w="15" w:type="dxa"/>
          <w:right w:w="15" w:type="dxa"/>
        </w:tblCellMar>
        <w:tblLook w:val="04A0"/>
      </w:tblPr>
      <w:tblGrid>
        <w:gridCol w:w="523"/>
        <w:gridCol w:w="476"/>
        <w:gridCol w:w="582"/>
        <w:gridCol w:w="581"/>
        <w:gridCol w:w="581"/>
        <w:gridCol w:w="581"/>
        <w:gridCol w:w="581"/>
        <w:gridCol w:w="581"/>
        <w:gridCol w:w="581"/>
        <w:gridCol w:w="581"/>
        <w:gridCol w:w="581"/>
        <w:gridCol w:w="581"/>
        <w:gridCol w:w="581"/>
        <w:gridCol w:w="581"/>
        <w:gridCol w:w="581"/>
        <w:gridCol w:w="581"/>
        <w:gridCol w:w="2154"/>
        <w:gridCol w:w="2154"/>
        <w:gridCol w:w="2154"/>
      </w:tblGrid>
      <w:tr w:rsidR="00A4677C" w:rsidRPr="00A4677C" w:rsidTr="00A4677C">
        <w:trPr>
          <w:trHeight w:val="893"/>
        </w:trPr>
        <w:tc>
          <w:tcPr>
            <w:tcW w:w="523"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hint="eastAsia"/>
                <w:color w:val="333333"/>
                <w:kern w:val="0"/>
                <w:sz w:val="24"/>
                <w:szCs w:val="24"/>
              </w:rPr>
            </w:pPr>
            <w:r w:rsidRPr="00A4677C">
              <w:rPr>
                <w:rFonts w:ascii="宋体" w:eastAsia="宋体" w:hAnsi="宋体" w:cs="宋体" w:hint="eastAsia"/>
                <w:color w:val="333333"/>
                <w:kern w:val="0"/>
                <w:sz w:val="18"/>
                <w:szCs w:val="18"/>
              </w:rPr>
              <w:t>学科</w:t>
            </w:r>
          </w:p>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 </w:t>
            </w:r>
          </w:p>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层次</w:t>
            </w:r>
          </w:p>
        </w:tc>
        <w:tc>
          <w:tcPr>
            <w:tcW w:w="476"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合</w:t>
            </w:r>
          </w:p>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计</w:t>
            </w:r>
          </w:p>
        </w:tc>
        <w:tc>
          <w:tcPr>
            <w:tcW w:w="582"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黑体" w:eastAsia="黑体" w:hAnsi="黑体" w:cs="宋体" w:hint="eastAsia"/>
                <w:color w:val="333333"/>
                <w:kern w:val="0"/>
                <w:sz w:val="18"/>
                <w:szCs w:val="18"/>
              </w:rPr>
              <w:t>普师</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(岗位</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代码</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0101)</w:t>
            </w:r>
          </w:p>
        </w:tc>
        <w:tc>
          <w:tcPr>
            <w:tcW w:w="58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黑体" w:eastAsia="黑体" w:hAnsi="黑体" w:cs="宋体" w:hint="eastAsia"/>
                <w:color w:val="333333"/>
                <w:kern w:val="0"/>
                <w:sz w:val="18"/>
                <w:szCs w:val="18"/>
              </w:rPr>
              <w:t>音乐</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(岗位</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代码</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0102)</w:t>
            </w:r>
          </w:p>
        </w:tc>
        <w:tc>
          <w:tcPr>
            <w:tcW w:w="58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黑体" w:eastAsia="黑体" w:hAnsi="黑体" w:cs="宋体" w:hint="eastAsia"/>
                <w:color w:val="333333"/>
                <w:kern w:val="0"/>
                <w:sz w:val="18"/>
                <w:szCs w:val="18"/>
              </w:rPr>
              <w:t>语文</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(岗位</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代码</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0103)</w:t>
            </w:r>
          </w:p>
        </w:tc>
        <w:tc>
          <w:tcPr>
            <w:tcW w:w="58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黑体" w:eastAsia="黑体" w:hAnsi="黑体" w:cs="宋体" w:hint="eastAsia"/>
                <w:color w:val="333333"/>
                <w:kern w:val="0"/>
                <w:sz w:val="18"/>
                <w:szCs w:val="18"/>
              </w:rPr>
              <w:t>数学</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(岗位</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代码</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0104)</w:t>
            </w:r>
          </w:p>
        </w:tc>
        <w:tc>
          <w:tcPr>
            <w:tcW w:w="58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黑体" w:eastAsia="黑体" w:hAnsi="黑体" w:cs="宋体" w:hint="eastAsia"/>
                <w:color w:val="333333"/>
                <w:kern w:val="0"/>
                <w:sz w:val="18"/>
                <w:szCs w:val="18"/>
              </w:rPr>
              <w:t>英语</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(岗位</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代码</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0105)</w:t>
            </w:r>
          </w:p>
        </w:tc>
        <w:tc>
          <w:tcPr>
            <w:tcW w:w="58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黑体" w:eastAsia="黑体" w:hAnsi="黑体" w:cs="宋体" w:hint="eastAsia"/>
                <w:color w:val="333333"/>
                <w:kern w:val="0"/>
                <w:sz w:val="18"/>
                <w:szCs w:val="18"/>
              </w:rPr>
              <w:t>物理</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(岗位</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代码</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0106)</w:t>
            </w:r>
          </w:p>
        </w:tc>
        <w:tc>
          <w:tcPr>
            <w:tcW w:w="58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黑体" w:eastAsia="黑体" w:hAnsi="黑体" w:cs="宋体" w:hint="eastAsia"/>
                <w:color w:val="333333"/>
                <w:kern w:val="0"/>
                <w:sz w:val="18"/>
                <w:szCs w:val="18"/>
              </w:rPr>
              <w:t>化学</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(岗位</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代码</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0107)</w:t>
            </w:r>
          </w:p>
        </w:tc>
        <w:tc>
          <w:tcPr>
            <w:tcW w:w="58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黑体" w:eastAsia="黑体" w:hAnsi="黑体" w:cs="宋体" w:hint="eastAsia"/>
                <w:color w:val="333333"/>
                <w:kern w:val="0"/>
                <w:sz w:val="18"/>
                <w:szCs w:val="18"/>
              </w:rPr>
              <w:t>历史</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(岗位</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代码</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0108)</w:t>
            </w:r>
          </w:p>
        </w:tc>
        <w:tc>
          <w:tcPr>
            <w:tcW w:w="58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黑体" w:eastAsia="黑体" w:hAnsi="黑体" w:cs="宋体" w:hint="eastAsia"/>
                <w:color w:val="333333"/>
                <w:kern w:val="0"/>
                <w:sz w:val="18"/>
                <w:szCs w:val="18"/>
              </w:rPr>
              <w:t>地理</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(岗位</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代码</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0109)</w:t>
            </w:r>
          </w:p>
        </w:tc>
        <w:tc>
          <w:tcPr>
            <w:tcW w:w="58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黑体" w:eastAsia="黑体" w:hAnsi="黑体" w:cs="宋体" w:hint="eastAsia"/>
                <w:color w:val="333333"/>
                <w:kern w:val="0"/>
                <w:sz w:val="18"/>
                <w:szCs w:val="18"/>
              </w:rPr>
              <w:t>生物</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(岗位</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代码</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0110)</w:t>
            </w:r>
          </w:p>
        </w:tc>
        <w:tc>
          <w:tcPr>
            <w:tcW w:w="58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黑体" w:eastAsia="黑体" w:hAnsi="黑体" w:cs="宋体" w:hint="eastAsia"/>
                <w:color w:val="333333"/>
                <w:kern w:val="0"/>
                <w:sz w:val="18"/>
                <w:szCs w:val="18"/>
              </w:rPr>
              <w:t>政治</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(岗位</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代码</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0111)</w:t>
            </w:r>
          </w:p>
        </w:tc>
        <w:tc>
          <w:tcPr>
            <w:tcW w:w="58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黑体" w:eastAsia="黑体" w:hAnsi="黑体" w:cs="宋体" w:hint="eastAsia"/>
                <w:color w:val="333333"/>
                <w:kern w:val="0"/>
                <w:sz w:val="18"/>
                <w:szCs w:val="18"/>
              </w:rPr>
              <w:t>信息</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黑体" w:eastAsia="黑体" w:hAnsi="黑体" w:cs="宋体" w:hint="eastAsia"/>
                <w:color w:val="333333"/>
                <w:kern w:val="0"/>
                <w:sz w:val="18"/>
                <w:szCs w:val="18"/>
              </w:rPr>
              <w:t>技术</w:t>
            </w:r>
          </w:p>
          <w:p w:rsidR="00A4677C" w:rsidRPr="00A4677C" w:rsidRDefault="00A4677C" w:rsidP="00A4677C">
            <w:pPr>
              <w:widowControl/>
              <w:spacing w:line="1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(岗位</w:t>
            </w:r>
          </w:p>
          <w:p w:rsidR="00A4677C" w:rsidRPr="00A4677C" w:rsidRDefault="00A4677C" w:rsidP="00A4677C">
            <w:pPr>
              <w:widowControl/>
              <w:spacing w:line="1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代码</w:t>
            </w:r>
          </w:p>
          <w:p w:rsidR="00A4677C" w:rsidRPr="00A4677C" w:rsidRDefault="00A4677C" w:rsidP="00A4677C">
            <w:pPr>
              <w:widowControl/>
              <w:spacing w:line="1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0112)</w:t>
            </w:r>
          </w:p>
        </w:tc>
        <w:tc>
          <w:tcPr>
            <w:tcW w:w="58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黑体" w:eastAsia="黑体" w:hAnsi="黑体" w:cs="宋体" w:hint="eastAsia"/>
                <w:color w:val="333333"/>
                <w:kern w:val="0"/>
                <w:sz w:val="18"/>
                <w:szCs w:val="18"/>
              </w:rPr>
              <w:t>心理学</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(岗位</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代码</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0113)</w:t>
            </w:r>
          </w:p>
        </w:tc>
        <w:tc>
          <w:tcPr>
            <w:tcW w:w="58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黑体" w:eastAsia="黑体" w:hAnsi="黑体" w:cs="宋体" w:hint="eastAsia"/>
                <w:color w:val="333333"/>
                <w:kern w:val="0"/>
                <w:sz w:val="18"/>
                <w:szCs w:val="18"/>
              </w:rPr>
              <w:t>体育</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(岗位</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代码</w:t>
            </w:r>
          </w:p>
          <w:p w:rsidR="00A4677C" w:rsidRPr="00A4677C" w:rsidRDefault="00A4677C" w:rsidP="00A4677C">
            <w:pPr>
              <w:widowControl/>
              <w:spacing w:line="20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0114)</w:t>
            </w:r>
          </w:p>
        </w:tc>
        <w:tc>
          <w:tcPr>
            <w:tcW w:w="2154"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笔  试</w:t>
            </w:r>
          </w:p>
        </w:tc>
        <w:tc>
          <w:tcPr>
            <w:tcW w:w="2154"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面  试</w:t>
            </w:r>
          </w:p>
        </w:tc>
        <w:tc>
          <w:tcPr>
            <w:tcW w:w="2154"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招  聘  条  件</w:t>
            </w:r>
          </w:p>
        </w:tc>
      </w:tr>
      <w:tr w:rsidR="00A4677C" w:rsidRPr="00A4677C" w:rsidTr="00A4677C">
        <w:trPr>
          <w:trHeight w:val="2948"/>
        </w:trPr>
        <w:tc>
          <w:tcPr>
            <w:tcW w:w="523"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hint="eastAsia"/>
                <w:color w:val="333333"/>
                <w:kern w:val="0"/>
                <w:sz w:val="24"/>
                <w:szCs w:val="24"/>
              </w:rPr>
            </w:pPr>
            <w:r w:rsidRPr="00A4677C">
              <w:rPr>
                <w:rFonts w:ascii="宋体" w:eastAsia="宋体" w:hAnsi="宋体" w:cs="宋体" w:hint="eastAsia"/>
                <w:color w:val="333333"/>
                <w:kern w:val="0"/>
                <w:sz w:val="18"/>
                <w:szCs w:val="18"/>
              </w:rPr>
              <w:t>小</w:t>
            </w:r>
          </w:p>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学</w:t>
            </w:r>
          </w:p>
        </w:tc>
        <w:tc>
          <w:tcPr>
            <w:tcW w:w="47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65</w:t>
            </w:r>
          </w:p>
        </w:tc>
        <w:tc>
          <w:tcPr>
            <w:tcW w:w="58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63</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 xml:space="preserve">2　</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 </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 </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 </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 </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 </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 </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 </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 </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 </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 </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 </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 </w:t>
            </w:r>
          </w:p>
        </w:tc>
        <w:tc>
          <w:tcPr>
            <w:tcW w:w="215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40" w:lineRule="atLeast"/>
              <w:ind w:left="50" w:right="50"/>
              <w:jc w:val="left"/>
              <w:rPr>
                <w:rFonts w:ascii="宋体" w:eastAsia="宋体" w:hAnsi="宋体" w:cs="宋体"/>
                <w:color w:val="333333"/>
                <w:kern w:val="0"/>
                <w:sz w:val="24"/>
                <w:szCs w:val="24"/>
              </w:rPr>
            </w:pPr>
            <w:r w:rsidRPr="00A4677C">
              <w:rPr>
                <w:rFonts w:ascii="宋体" w:eastAsia="宋体" w:hAnsi="宋体" w:cs="宋体" w:hint="eastAsia"/>
                <w:color w:val="333333"/>
                <w:spacing w:val="6"/>
                <w:kern w:val="0"/>
                <w:sz w:val="18"/>
                <w:szCs w:val="18"/>
              </w:rPr>
              <w:t>冷水江市普通初中语文（语文版）、数学(</w:t>
            </w:r>
            <w:proofErr w:type="gramStart"/>
            <w:r w:rsidRPr="00A4677C">
              <w:rPr>
                <w:rFonts w:ascii="宋体" w:eastAsia="宋体" w:hAnsi="宋体" w:cs="宋体" w:hint="eastAsia"/>
                <w:color w:val="333333"/>
                <w:spacing w:val="6"/>
                <w:kern w:val="0"/>
                <w:sz w:val="18"/>
                <w:szCs w:val="18"/>
              </w:rPr>
              <w:t>湘教版</w:t>
            </w:r>
            <w:proofErr w:type="gramEnd"/>
            <w:r w:rsidRPr="00A4677C">
              <w:rPr>
                <w:rFonts w:ascii="宋体" w:eastAsia="宋体" w:hAnsi="宋体" w:cs="宋体" w:hint="eastAsia"/>
                <w:color w:val="333333"/>
                <w:spacing w:val="6"/>
                <w:kern w:val="0"/>
                <w:sz w:val="18"/>
                <w:szCs w:val="18"/>
              </w:rPr>
              <w:t>)现行教材，语文和数学各占50%；其中小学音乐教师岗位笔试内容为冷水江市普通初中音乐现行教材(湖南文艺版)。</w:t>
            </w:r>
          </w:p>
        </w:tc>
        <w:tc>
          <w:tcPr>
            <w:tcW w:w="215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40" w:lineRule="atLeast"/>
              <w:ind w:left="50" w:right="50"/>
              <w:jc w:val="left"/>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采取说课形式，内容为现行五年级秋季教材，考生任选小学语文或数学科目参加面试。其中小学音乐教师岗位面试为说课和专项技能测试，内容为冷水江市现行小学五年级秋季教材;专项技能测试为唱歌(从湖南省普通高考音乐联考曲目中任选一首)和舞蹈(自定曲目，自编舞蹈)。</w:t>
            </w:r>
          </w:p>
        </w:tc>
        <w:tc>
          <w:tcPr>
            <w:tcW w:w="215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40" w:lineRule="atLeast"/>
              <w:ind w:left="50" w:right="50"/>
              <w:jc w:val="left"/>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年龄32周岁以下（1985年  5月11日以后出生），全日制普通高校大专及以上学历，或全日制中等师范院校小教大专班毕业；取得小学及以上教师资格证。服务期限不低于5年。</w:t>
            </w:r>
          </w:p>
        </w:tc>
      </w:tr>
      <w:tr w:rsidR="00A4677C" w:rsidRPr="00A4677C" w:rsidTr="00A4677C">
        <w:trPr>
          <w:trHeight w:val="3855"/>
        </w:trPr>
        <w:tc>
          <w:tcPr>
            <w:tcW w:w="523"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hint="eastAsia"/>
                <w:color w:val="333333"/>
                <w:kern w:val="0"/>
                <w:sz w:val="24"/>
                <w:szCs w:val="24"/>
              </w:rPr>
            </w:pPr>
            <w:r w:rsidRPr="00A4677C">
              <w:rPr>
                <w:rFonts w:ascii="宋体" w:eastAsia="宋体" w:hAnsi="宋体" w:cs="宋体" w:hint="eastAsia"/>
                <w:color w:val="333333"/>
                <w:kern w:val="0"/>
                <w:sz w:val="18"/>
                <w:szCs w:val="18"/>
              </w:rPr>
              <w:lastRenderedPageBreak/>
              <w:t>高</w:t>
            </w:r>
          </w:p>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中</w:t>
            </w:r>
          </w:p>
        </w:tc>
        <w:tc>
          <w:tcPr>
            <w:tcW w:w="47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18</w:t>
            </w:r>
          </w:p>
        </w:tc>
        <w:tc>
          <w:tcPr>
            <w:tcW w:w="582"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 </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 </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2</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2</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3</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2</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1</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1</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2</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1</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 xml:space="preserve">1　</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1</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1</w:t>
            </w:r>
          </w:p>
        </w:tc>
        <w:tc>
          <w:tcPr>
            <w:tcW w:w="58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60" w:lineRule="atLeast"/>
              <w:jc w:val="center"/>
              <w:rPr>
                <w:rFonts w:ascii="宋体" w:eastAsia="宋体" w:hAnsi="宋体" w:cs="宋体"/>
                <w:color w:val="333333"/>
                <w:kern w:val="0"/>
                <w:sz w:val="24"/>
                <w:szCs w:val="24"/>
              </w:rPr>
            </w:pPr>
            <w:r w:rsidRPr="00A4677C">
              <w:rPr>
                <w:rFonts w:ascii="宋体" w:eastAsia="宋体" w:hAnsi="宋体" w:cs="宋体" w:hint="eastAsia"/>
                <w:color w:val="333333"/>
                <w:kern w:val="0"/>
                <w:sz w:val="18"/>
                <w:szCs w:val="18"/>
              </w:rPr>
              <w:t>1</w:t>
            </w:r>
            <w:r w:rsidRPr="00A4677C">
              <w:rPr>
                <w:rFonts w:ascii="宋体" w:eastAsia="宋体" w:hAnsi="宋体" w:cs="宋体"/>
                <w:color w:val="333333"/>
                <w:kern w:val="0"/>
                <w:sz w:val="18"/>
                <w:szCs w:val="18"/>
              </w:rPr>
              <w:br/>
            </w:r>
            <w:r w:rsidRPr="00A4677C">
              <w:rPr>
                <w:rFonts w:ascii="宋体" w:eastAsia="宋体" w:hAnsi="宋体" w:cs="宋体" w:hint="eastAsia"/>
                <w:color w:val="333333"/>
                <w:kern w:val="0"/>
                <w:sz w:val="18"/>
                <w:szCs w:val="18"/>
              </w:rPr>
              <w:t>(排球)</w:t>
            </w:r>
          </w:p>
        </w:tc>
        <w:tc>
          <w:tcPr>
            <w:tcW w:w="215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40" w:lineRule="atLeast"/>
              <w:ind w:left="50" w:right="50"/>
              <w:jc w:val="left"/>
              <w:rPr>
                <w:rFonts w:ascii="宋体" w:eastAsia="宋体" w:hAnsi="宋体" w:cs="宋体"/>
                <w:color w:val="333333"/>
                <w:kern w:val="0"/>
                <w:sz w:val="24"/>
                <w:szCs w:val="24"/>
              </w:rPr>
            </w:pPr>
            <w:r w:rsidRPr="00A4677C">
              <w:rPr>
                <w:rFonts w:ascii="宋体" w:eastAsia="宋体" w:hAnsi="宋体" w:cs="宋体" w:hint="eastAsia"/>
                <w:color w:val="333333"/>
                <w:spacing w:val="6"/>
                <w:kern w:val="0"/>
                <w:sz w:val="18"/>
                <w:szCs w:val="18"/>
              </w:rPr>
              <w:t>冷水江市普通高中对应现行教材（人教A版必修）；其中体育岗位笔试内容为冷水江市普通高中体育现行教材（教育科学出版社出版）；</w:t>
            </w:r>
            <w:proofErr w:type="gramStart"/>
            <w:r w:rsidRPr="00A4677C">
              <w:rPr>
                <w:rFonts w:ascii="宋体" w:eastAsia="宋体" w:hAnsi="宋体" w:cs="宋体" w:hint="eastAsia"/>
                <w:color w:val="333333"/>
                <w:spacing w:val="6"/>
                <w:kern w:val="0"/>
                <w:sz w:val="18"/>
                <w:szCs w:val="18"/>
              </w:rPr>
              <w:t>高中心</w:t>
            </w:r>
            <w:proofErr w:type="gramEnd"/>
            <w:r w:rsidRPr="00A4677C">
              <w:rPr>
                <w:rFonts w:ascii="宋体" w:eastAsia="宋体" w:hAnsi="宋体" w:cs="宋体" w:hint="eastAsia"/>
                <w:color w:val="333333"/>
                <w:spacing w:val="6"/>
                <w:kern w:val="0"/>
                <w:sz w:val="18"/>
                <w:szCs w:val="18"/>
              </w:rPr>
              <w:t>理学教师岗位的笔试内容为全日制普通高校教育心理学现行教材（高等教育出版社出版）；高中信息技术教师岗位的笔试内容为冷水江市普通高中信息技术基础现行教材（教育科学出版社出版）。</w:t>
            </w:r>
          </w:p>
        </w:tc>
        <w:tc>
          <w:tcPr>
            <w:tcW w:w="215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40" w:lineRule="atLeast"/>
              <w:ind w:left="50" w:right="50"/>
              <w:jc w:val="left"/>
              <w:rPr>
                <w:rFonts w:ascii="宋体" w:eastAsia="宋体" w:hAnsi="宋体" w:cs="宋体"/>
                <w:color w:val="333333"/>
                <w:kern w:val="0"/>
                <w:sz w:val="24"/>
                <w:szCs w:val="24"/>
              </w:rPr>
            </w:pPr>
            <w:r w:rsidRPr="00A4677C">
              <w:rPr>
                <w:rFonts w:ascii="宋体" w:eastAsia="宋体" w:hAnsi="宋体" w:cs="宋体" w:hint="eastAsia"/>
                <w:color w:val="333333"/>
                <w:spacing w:val="6"/>
                <w:kern w:val="0"/>
                <w:sz w:val="18"/>
                <w:szCs w:val="18"/>
              </w:rPr>
              <w:t>采取说课形式，内容为现行高一秋季教材。其中</w:t>
            </w:r>
            <w:proofErr w:type="gramStart"/>
            <w:r w:rsidRPr="00A4677C">
              <w:rPr>
                <w:rFonts w:ascii="宋体" w:eastAsia="宋体" w:hAnsi="宋体" w:cs="宋体" w:hint="eastAsia"/>
                <w:color w:val="333333"/>
                <w:spacing w:val="6"/>
                <w:kern w:val="0"/>
                <w:sz w:val="18"/>
                <w:szCs w:val="18"/>
              </w:rPr>
              <w:t>高中心</w:t>
            </w:r>
            <w:proofErr w:type="gramEnd"/>
            <w:r w:rsidRPr="00A4677C">
              <w:rPr>
                <w:rFonts w:ascii="宋体" w:eastAsia="宋体" w:hAnsi="宋体" w:cs="宋体" w:hint="eastAsia"/>
                <w:color w:val="333333"/>
                <w:spacing w:val="6"/>
                <w:kern w:val="0"/>
                <w:sz w:val="18"/>
                <w:szCs w:val="18"/>
              </w:rPr>
              <w:t>理学教师岗位的面试内容为全日制普通高校教育心理学现行教材（高等教育出版社出版);高中信息技术教师岗位的面试内容为冷水江市普通高中信息技术基础现行教材(教育科学出版社出版)；体育教师岗位面试内容为说课和排球专项技术测试，采用高考项目和评分标准。</w:t>
            </w:r>
          </w:p>
        </w:tc>
        <w:tc>
          <w:tcPr>
            <w:tcW w:w="215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A4677C" w:rsidRPr="00A4677C" w:rsidRDefault="00A4677C" w:rsidP="00A4677C">
            <w:pPr>
              <w:widowControl/>
              <w:spacing w:line="240" w:lineRule="atLeast"/>
              <w:ind w:left="50" w:right="50"/>
              <w:jc w:val="left"/>
              <w:rPr>
                <w:rFonts w:ascii="宋体" w:eastAsia="宋体" w:hAnsi="宋体" w:cs="宋体"/>
                <w:color w:val="333333"/>
                <w:kern w:val="0"/>
                <w:sz w:val="24"/>
                <w:szCs w:val="24"/>
              </w:rPr>
            </w:pPr>
            <w:r w:rsidRPr="00A4677C">
              <w:rPr>
                <w:rFonts w:ascii="宋体" w:eastAsia="宋体" w:hAnsi="宋体" w:cs="宋体" w:hint="eastAsia"/>
                <w:color w:val="333333"/>
                <w:spacing w:val="6"/>
                <w:kern w:val="0"/>
                <w:sz w:val="18"/>
                <w:szCs w:val="18"/>
              </w:rPr>
              <w:t>年龄32周岁以下（1985年5月11日以后出生），全日制普通高校师范类专业本科及以上学历（取得学士及以上学位），或全日制普通高校二本及以上学历（取得学士及以上学位），或全日制普通高校硕士研究生及以上学历（取得硕士及以上学位）。取得普通高中及以上教师资格证，且所学专业或教师资格证任教学科与招聘岗位对口。服务期限不低于5年。</w:t>
            </w:r>
          </w:p>
        </w:tc>
      </w:tr>
    </w:tbl>
    <w:p w:rsidR="00A4677C" w:rsidRPr="00A4677C" w:rsidRDefault="00A4677C" w:rsidP="00A4677C">
      <w:pPr>
        <w:widowControl/>
        <w:shd w:val="clear" w:color="auto" w:fill="FFFFFF"/>
        <w:spacing w:line="320" w:lineRule="atLeast"/>
        <w:jc w:val="left"/>
        <w:rPr>
          <w:rFonts w:ascii="宋体" w:eastAsia="宋体" w:hAnsi="宋体" w:cs="宋体" w:hint="eastAsia"/>
          <w:color w:val="333333"/>
          <w:kern w:val="0"/>
          <w:sz w:val="24"/>
          <w:szCs w:val="24"/>
        </w:rPr>
      </w:pPr>
      <w:r w:rsidRPr="00A4677C">
        <w:rPr>
          <w:rFonts w:ascii="宋体" w:eastAsia="宋体" w:hAnsi="宋体" w:cs="宋体" w:hint="eastAsia"/>
          <w:color w:val="333333"/>
          <w:spacing w:val="4"/>
          <w:kern w:val="0"/>
          <w:sz w:val="18"/>
          <w:szCs w:val="18"/>
        </w:rPr>
        <w:t>备注：考生根据此表申报岗位，小学拟聘人员按考试总成绩从高至低顺序选择任教学校（任教学校及岗位</w:t>
      </w:r>
      <w:proofErr w:type="gramStart"/>
      <w:r w:rsidRPr="00A4677C">
        <w:rPr>
          <w:rFonts w:ascii="宋体" w:eastAsia="宋体" w:hAnsi="宋体" w:cs="宋体" w:hint="eastAsia"/>
          <w:color w:val="333333"/>
          <w:spacing w:val="4"/>
          <w:kern w:val="0"/>
          <w:sz w:val="18"/>
          <w:szCs w:val="18"/>
        </w:rPr>
        <w:t>明细见</w:t>
      </w:r>
      <w:proofErr w:type="gramEnd"/>
      <w:r w:rsidRPr="00A4677C">
        <w:rPr>
          <w:rFonts w:ascii="宋体" w:eastAsia="宋体" w:hAnsi="宋体" w:cs="宋体" w:hint="eastAsia"/>
          <w:color w:val="333333"/>
          <w:spacing w:val="4"/>
          <w:kern w:val="0"/>
          <w:sz w:val="18"/>
          <w:szCs w:val="18"/>
        </w:rPr>
        <w:t>附件4）。</w:t>
      </w:r>
    </w:p>
    <w:p w:rsidR="008C5524" w:rsidRPr="00A4677C" w:rsidRDefault="00710FD8"/>
    <w:sectPr w:rsidR="008C5524" w:rsidRPr="00A4677C" w:rsidSect="00A4677C">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FD8" w:rsidRDefault="00710FD8" w:rsidP="00A4677C">
      <w:r>
        <w:separator/>
      </w:r>
    </w:p>
  </w:endnote>
  <w:endnote w:type="continuationSeparator" w:id="0">
    <w:p w:rsidR="00710FD8" w:rsidRDefault="00710FD8" w:rsidP="00A467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FD8" w:rsidRDefault="00710FD8" w:rsidP="00A4677C">
      <w:r>
        <w:separator/>
      </w:r>
    </w:p>
  </w:footnote>
  <w:footnote w:type="continuationSeparator" w:id="0">
    <w:p w:rsidR="00710FD8" w:rsidRDefault="00710FD8" w:rsidP="00A467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677C"/>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0FD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05DE"/>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677C"/>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67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677C"/>
    <w:rPr>
      <w:sz w:val="18"/>
      <w:szCs w:val="18"/>
    </w:rPr>
  </w:style>
  <w:style w:type="paragraph" w:styleId="a4">
    <w:name w:val="footer"/>
    <w:basedOn w:val="a"/>
    <w:link w:val="Char0"/>
    <w:uiPriority w:val="99"/>
    <w:semiHidden/>
    <w:unhideWhenUsed/>
    <w:rsid w:val="00A467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677C"/>
    <w:rPr>
      <w:sz w:val="18"/>
      <w:szCs w:val="18"/>
    </w:rPr>
  </w:style>
</w:styles>
</file>

<file path=word/webSettings.xml><?xml version="1.0" encoding="utf-8"?>
<w:webSettings xmlns:r="http://schemas.openxmlformats.org/officeDocument/2006/relationships" xmlns:w="http://schemas.openxmlformats.org/wordprocessingml/2006/main">
  <w:divs>
    <w:div w:id="137877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998</Characters>
  <Application>Microsoft Office Word</Application>
  <DocSecurity>0</DocSecurity>
  <Lines>8</Lines>
  <Paragraphs>2</Paragraphs>
  <ScaleCrop>false</ScaleCrop>
  <Company>微软中国</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2017-04-28T05:36:00Z</dcterms:created>
  <dcterms:modified xsi:type="dcterms:W3CDTF">2017-04-28T05:37:00Z</dcterms:modified>
</cp:coreProperties>
</file>